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Приложение</w:t>
      </w:r>
    </w:p>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Утвержден</w:t>
      </w:r>
    </w:p>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приказом Министерства просвещения</w:t>
      </w:r>
    </w:p>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Российской Федерации и Федеральной</w:t>
      </w:r>
    </w:p>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службы по надзору в сфере образования</w:t>
      </w:r>
    </w:p>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и науки</w:t>
      </w:r>
    </w:p>
    <w:p w:rsidR="005A33E6" w:rsidRPr="005A33E6" w:rsidRDefault="005A33E6" w:rsidP="005A33E6">
      <w:pPr>
        <w:spacing w:after="0" w:line="360" w:lineRule="auto"/>
        <w:jc w:val="right"/>
        <w:rPr>
          <w:rFonts w:ascii="Times New Roman" w:hAnsi="Times New Roman" w:cs="Times New Roman"/>
          <w:sz w:val="24"/>
          <w:szCs w:val="24"/>
        </w:rPr>
      </w:pPr>
      <w:r w:rsidRPr="005A33E6">
        <w:rPr>
          <w:rFonts w:ascii="Times New Roman" w:hAnsi="Times New Roman" w:cs="Times New Roman"/>
          <w:sz w:val="24"/>
          <w:szCs w:val="24"/>
        </w:rPr>
        <w:t>от «__»__________2018 г. № _____/_____</w:t>
      </w:r>
    </w:p>
    <w:p w:rsidR="005A33E6" w:rsidRPr="005A33E6" w:rsidRDefault="005A33E6" w:rsidP="005A33E6">
      <w:pPr>
        <w:spacing w:after="0" w:line="360" w:lineRule="auto"/>
        <w:jc w:val="center"/>
        <w:rPr>
          <w:rFonts w:ascii="Times New Roman" w:hAnsi="Times New Roman" w:cs="Times New Roman"/>
          <w:b/>
          <w:sz w:val="24"/>
          <w:szCs w:val="24"/>
        </w:rPr>
      </w:pPr>
      <w:bookmarkStart w:id="0" w:name="_GoBack"/>
      <w:r w:rsidRPr="005A33E6">
        <w:rPr>
          <w:rFonts w:ascii="Times New Roman" w:hAnsi="Times New Roman" w:cs="Times New Roman"/>
          <w:b/>
          <w:sz w:val="24"/>
          <w:szCs w:val="24"/>
        </w:rPr>
        <w:t>ПОРЯДОК</w:t>
      </w:r>
    </w:p>
    <w:p w:rsidR="005A33E6" w:rsidRPr="005A33E6" w:rsidRDefault="005A33E6" w:rsidP="005A33E6">
      <w:pPr>
        <w:spacing w:after="0" w:line="360" w:lineRule="auto"/>
        <w:jc w:val="center"/>
        <w:rPr>
          <w:rFonts w:ascii="Times New Roman" w:hAnsi="Times New Roman" w:cs="Times New Roman"/>
          <w:b/>
          <w:sz w:val="24"/>
          <w:szCs w:val="24"/>
        </w:rPr>
      </w:pPr>
      <w:r w:rsidRPr="005A33E6">
        <w:rPr>
          <w:rFonts w:ascii="Times New Roman" w:hAnsi="Times New Roman" w:cs="Times New Roman"/>
          <w:b/>
          <w:sz w:val="24"/>
          <w:szCs w:val="24"/>
        </w:rPr>
        <w:t>проведения государственной итоговой аттестации</w:t>
      </w:r>
    </w:p>
    <w:p w:rsidR="005A33E6" w:rsidRPr="005A33E6" w:rsidRDefault="005A33E6" w:rsidP="005A33E6">
      <w:pPr>
        <w:spacing w:after="0" w:line="360" w:lineRule="auto"/>
        <w:jc w:val="center"/>
        <w:rPr>
          <w:rFonts w:ascii="Times New Roman" w:hAnsi="Times New Roman" w:cs="Times New Roman"/>
          <w:b/>
          <w:sz w:val="24"/>
          <w:szCs w:val="24"/>
        </w:rPr>
      </w:pPr>
      <w:r w:rsidRPr="005A33E6">
        <w:rPr>
          <w:rFonts w:ascii="Times New Roman" w:hAnsi="Times New Roman" w:cs="Times New Roman"/>
          <w:b/>
          <w:sz w:val="24"/>
          <w:szCs w:val="24"/>
        </w:rPr>
        <w:t>по образовательным программам основного общего образования</w:t>
      </w:r>
    </w:p>
    <w:bookmarkEnd w:id="0"/>
    <w:p w:rsidR="005A33E6" w:rsidRPr="005A33E6" w:rsidRDefault="005A33E6" w:rsidP="005A33E6">
      <w:pPr>
        <w:spacing w:after="0" w:line="360" w:lineRule="auto"/>
        <w:jc w:val="both"/>
        <w:rPr>
          <w:rFonts w:ascii="Times New Roman" w:hAnsi="Times New Roman" w:cs="Times New Roman"/>
          <w:b/>
          <w:sz w:val="24"/>
          <w:szCs w:val="24"/>
        </w:rPr>
      </w:pPr>
      <w:r w:rsidRPr="005A33E6">
        <w:rPr>
          <w:rFonts w:ascii="Times New Roman" w:hAnsi="Times New Roman" w:cs="Times New Roman"/>
          <w:b/>
          <w:sz w:val="24"/>
          <w:szCs w:val="24"/>
        </w:rPr>
        <w:t>I. Общие положения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 Порядок проведения государственной итоговой аттестации по образовательным программам основного общего образования (далее – Порядок)определяет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связи при проведении ГИА, требования, предъявляемые к лицам, привлекаемым к проведению ГИА, порядок подачи и рассмотрения апелляций, изменения и (или) аннулирования результатов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 ГИА проводится государственными экзаменационными комиссиями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стандарта основного общего образования</w:t>
      </w:r>
      <w:r w:rsidR="008B5BDC" w:rsidRPr="008B5BDC">
        <w:rPr>
          <w:rFonts w:ascii="Times New Roman" w:hAnsi="Times New Roman" w:cs="Times New Roman"/>
          <w:sz w:val="24"/>
          <w:szCs w:val="24"/>
          <w:vertAlign w:val="superscript"/>
        </w:rPr>
        <w:t>1</w:t>
      </w:r>
      <w:r w:rsidRPr="005A33E6">
        <w:rPr>
          <w:rFonts w:ascii="Times New Roman" w:hAnsi="Times New Roman" w:cs="Times New Roman"/>
          <w:sz w:val="24"/>
          <w:szCs w:val="24"/>
        </w:rPr>
        <w:t>.</w:t>
      </w:r>
    </w:p>
    <w:p w:rsidR="005A33E6" w:rsidRPr="008B5BDC"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 Обучающиеся, являющиеся в текущем учебном году победителями или призерами заключительного этапа всероссийской олимпиады школьников, членами сборных команд Российской Федерации</w:t>
      </w:r>
      <w:r w:rsidR="008B5BDC" w:rsidRPr="008B5BDC">
        <w:rPr>
          <w:rFonts w:ascii="Times New Roman" w:hAnsi="Times New Roman" w:cs="Times New Roman"/>
          <w:sz w:val="24"/>
          <w:szCs w:val="24"/>
          <w:vertAlign w:val="superscript"/>
        </w:rPr>
        <w:t>2</w:t>
      </w:r>
      <w:r w:rsidRPr="005A33E6">
        <w:rPr>
          <w:rFonts w:ascii="Times New Roman" w:hAnsi="Times New Roman" w:cs="Times New Roman"/>
          <w:sz w:val="24"/>
          <w:szCs w:val="24"/>
        </w:rPr>
        <w:t>, участвовавших в международныхолимпиадах и сформированных в порядке, устанавливаемом Министерством просвещения Российской Федерации,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5A33E6" w:rsidRPr="008B5BDC"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w:t>
      </w:r>
      <w:r w:rsidRPr="005A33E6">
        <w:rPr>
          <w:rFonts w:ascii="Times New Roman" w:hAnsi="Times New Roman" w:cs="Times New Roman"/>
          <w:sz w:val="24"/>
          <w:szCs w:val="24"/>
        </w:rPr>
        <w:lastRenderedPageBreak/>
        <w:t xml:space="preserve">общего образования  (далее – образовательная организация), в формах, устанавливаемых настоящим  </w:t>
      </w:r>
      <w:r>
        <w:rPr>
          <w:rFonts w:ascii="Times New Roman" w:hAnsi="Times New Roman" w:cs="Times New Roman"/>
          <w:sz w:val="24"/>
          <w:szCs w:val="24"/>
        </w:rPr>
        <w:t>Порядком</w:t>
      </w:r>
      <w:r w:rsidRPr="005A33E6">
        <w:rPr>
          <w:rFonts w:ascii="Times New Roman" w:hAnsi="Times New Roman" w:cs="Times New Roman"/>
          <w:sz w:val="24"/>
          <w:szCs w:val="24"/>
          <w:vertAlign w:val="superscript"/>
        </w:rPr>
        <w:t>3</w:t>
      </w:r>
      <w:r w:rsidRPr="005A33E6">
        <w:rPr>
          <w:rFonts w:ascii="Times New Roman" w:hAnsi="Times New Roman" w:cs="Times New Roman"/>
          <w:sz w:val="24"/>
          <w:szCs w:val="24"/>
        </w:rPr>
        <w:t xml:space="preserve"> (далее – экстерны).</w:t>
      </w:r>
    </w:p>
    <w:p w:rsidR="005A33E6" w:rsidRPr="005A33E6" w:rsidRDefault="005A33E6" w:rsidP="005A33E6">
      <w:pPr>
        <w:spacing w:after="0" w:line="360" w:lineRule="auto"/>
        <w:jc w:val="both"/>
        <w:rPr>
          <w:rFonts w:ascii="Times New Roman" w:hAnsi="Times New Roman" w:cs="Times New Roman"/>
          <w:b/>
          <w:sz w:val="24"/>
          <w:szCs w:val="24"/>
        </w:rPr>
      </w:pPr>
      <w:r w:rsidRPr="005A33E6">
        <w:rPr>
          <w:rFonts w:ascii="Times New Roman" w:hAnsi="Times New Roman" w:cs="Times New Roman"/>
          <w:b/>
          <w:sz w:val="24"/>
          <w:szCs w:val="24"/>
        </w:rPr>
        <w:t>II. Формы проведения ГИА и участники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 ГИА проводится: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w:t>
      </w:r>
      <w:r w:rsidRPr="005A33E6">
        <w:rPr>
          <w:rFonts w:ascii="Times New Roman" w:hAnsi="Times New Roman" w:cs="Times New Roman"/>
          <w:sz w:val="24"/>
          <w:szCs w:val="24"/>
          <w:vertAlign w:val="superscript"/>
        </w:rPr>
        <w:t>4</w:t>
      </w:r>
      <w:r w:rsidRPr="005A33E6">
        <w:rPr>
          <w:rFonts w:ascii="Times New Roman" w:hAnsi="Times New Roman" w:cs="Times New Roman"/>
          <w:sz w:val="24"/>
          <w:szCs w:val="24"/>
        </w:rPr>
        <w:t xml:space="preserve"> (далее – КИМ), </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делРоссийской Федерации (далее – МИД России),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5A33E6" w:rsidRPr="005A33E6" w:rsidRDefault="005A33E6" w:rsidP="008B5BDC">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w:t>
      </w:r>
      <w:r w:rsidR="008B5BDC" w:rsidRPr="008B5BDC">
        <w:rPr>
          <w:rFonts w:ascii="Times New Roman" w:hAnsi="Times New Roman" w:cs="Times New Roman"/>
          <w:sz w:val="24"/>
          <w:szCs w:val="24"/>
        </w:rPr>
        <w:t>с ограниченными возможностями здоровья, обучающихся детей-инвалидови инвалидов, осваивающих образовательные программы основного общегообразования (далее – обучающиеся с ограниченными возможностями здоровья,обучающиеся дети-инвалиды и инвалидов);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в форме, устанавливаемой органами исполнительной власти субъектовРоссийской Федерации, осуществляющими государственное управление в сфереобразования5 (далее – ОИВ), – для обучающихся образовательных организаций,изучавших родной язык из числа языков народов Российской Федерации(далее – родной язык) и литературу народов России на родном языке из числаязыков народов Российской Федерации (далее – родная литература) и выбравшихэкзамен по родному языку и (или) родной литературе для прохождения ГИАна добровольной основе.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7. ГИА в форме ОГЭ и (или) ГВЭ включает в себя четыре экзаменапо следующим учебным предметам: экзамены по русскому языку и математике(далее – обязательные учебные предметы), а также экзамены по выборуобучающегося, экстерна (далее вместе – </w:t>
      </w:r>
      <w:r w:rsidRPr="005A33E6">
        <w:rPr>
          <w:rFonts w:ascii="Times New Roman" w:hAnsi="Times New Roman" w:cs="Times New Roman"/>
          <w:sz w:val="24"/>
          <w:szCs w:val="24"/>
        </w:rPr>
        <w:lastRenderedPageBreak/>
        <w:t>участники ГИА) по двум учебнымпредметам из числа учебных предметов: физика, химия, биология, литература,география, история, обществознание, иностранные языки (английский,французский, немецкий и испанский языки), информатика и информационно-коммуникационные технологии (ИКТ).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Лицам, изучавшим родной язык и родную литературу при полученииосновного общего образования, предоставляется право при прохожденииГИА выбрать экзамен по родному языку и (или) родной литературе.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Для участников ГИА с ограниченными возможностями здоровья, участниковГИА детей-инвалидов и инвалидов ГИА по их желанию проводится толькопо обязательным учебным предметам.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8. В случае если изучение учебного предмета инвариантной части учебногоплана образовательной организации проводилось на родном языке, ГИАпо учебному предмету проводится также на родном языке из числа языков народовРоссийской Федерации при условии, что при его изучении использовалисьучебники, включенные в утверждаемый Министерством просвещения РоссийскойФедерации федеральный перечень учебников, рекомендуемых к использованию приреализации имеющих государственную аккредитацию образовательных программначального общего, основного общего, среднего общего образованияобразовательными организациями</w:t>
      </w:r>
      <w:r w:rsidRPr="008B5BDC">
        <w:rPr>
          <w:rFonts w:ascii="Times New Roman" w:hAnsi="Times New Roman" w:cs="Times New Roman"/>
          <w:sz w:val="24"/>
          <w:szCs w:val="24"/>
          <w:vertAlign w:val="superscript"/>
        </w:rPr>
        <w:t>6</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9. ГИА в форме ОГЭ и (или) ГВЭ по всем учебным предметам, указаннымв пункте 7 настоящего Порядка (за исключением иностранных языков,а также родного языка и родной литературы), проводится на русском языке.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10. Для лиц, указанных в подпункте «б» пункта 6 настоящего Порядка,ГИА по отдельным учебным предметам по их желанию проводится в формеОГЭ. При этом допускается сочетание форм проведения ГИА (ОГЭ и ГВЭ).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11. К ГИА допускаются обучающиеся, не имеющие академическойзадолженности, в полном объеме выполнившие учебный план или индивидуальныйучебный план (имеющие годовые отметки по всем учебным предметам учебногоплана за IX класс не ниже удовлетворительных), а также имеющие результат«зачет» за итоговое собеседование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Экстерны допускаются к ГИА при условии получения на промежуточнойаттестации отметок не ниже удовлетворительных, а также имеющие результат«зачет» за итоговое собеседование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12. Выбранные участниками ГИА учебные предметы, форма (формы) ГИА(для лиц, указанных в подпункте «б» пункта 6 настоящего Порядка) и язык,на котором они </w:t>
      </w:r>
      <w:r w:rsidRPr="005A33E6">
        <w:rPr>
          <w:rFonts w:ascii="Times New Roman" w:hAnsi="Times New Roman" w:cs="Times New Roman"/>
          <w:sz w:val="24"/>
          <w:szCs w:val="24"/>
        </w:rPr>
        <w:lastRenderedPageBreak/>
        <w:t>планируют сдавать экзамены (для обучающихся, указанныхв пункте 8 настоящего Порядка), а также сроки участия в ГИА указываются имив заявлениях.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Заявления об участии в ГИА до 1 марта включительно подаются: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обучающимися – в образовательные организации, в которых обучающиесяосваивают образовательные программы основного общего образования;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экстернами – в образовательные организации по выбору экстернов.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13. Заявления подаются участниками ГИА лично на основании документов,удостоверяющих их личность, или их родителями (законными представителями)на основании документов, удостоверяющих их личность, или уполномоченнымилицами на основании документов, удостоверяющих их личность, и оформленнойв установленном порядке доверенности.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с ограниченными возможностями здоровья при подачезаявления предъявляют копию рекомендаций психолого-медико-педагогическойкомиссии, а участники ГИА дети-инвалиды и инвалиды – оригинал или завереннуюв установленном порядке копию справки, подтверждающей факт установленияинвалидности, выданной федеральным государственным учреждениеммедико-социальной экспертизы, а также копию рекомендаций психолого-медико-педагогической комиссии в случаях, предусмотренных пунктом 44 настоящегоПорядка.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14. Участники ГИА вправе изменить перечень указанных в заявленияхэкзаменов, а также форму ГИА (для лиц, указанных в подпункте «б» пункта6 настоящего Порядка) и сроки участия в ГИА только при наличииу них уважительных причин (болезни или иных обстоятельств), подтвержденныхдокументально. В этом случае участники ГИА подают заявления в государственнуюэкзаменационную комиссию (далее – ГЭК) с указанием измененного перечняучебных предметов, по которым они планируют пройти ГИА, и (или) измененнойформы ГИА, сроков участия в ГИА. Указанные заявления подаются не позднеечем за две недели до начала соответствующего экзамена (соответствующих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экзаменов).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15. Участники ГИА с ограниченными возможностями здоровья,участники ГИА дети-инвалиды и инвалиды, изъявившие желание проходить ГИАтолько по обязательным учебным предметам (далее – участники ГИАпо обязательным учебным предметам), вправе дополнить указанный в заявленияхперечень учебных предметов для прохождения ГИА. В этом случае указанныеучастники ГИА не позднее чем за две недели до начала соответствующего экзамена(соответствующих экзаменов) подают заявления в ГЭК о дополнении перечняучебных предметов, по которым они планируют пройти ГИА.</w:t>
      </w:r>
    </w:p>
    <w:p w:rsidR="005A33E6" w:rsidRPr="008B5BDC" w:rsidRDefault="005A33E6" w:rsidP="005A33E6">
      <w:pPr>
        <w:spacing w:after="0" w:line="360" w:lineRule="auto"/>
        <w:jc w:val="both"/>
        <w:rPr>
          <w:rFonts w:ascii="Times New Roman" w:hAnsi="Times New Roman" w:cs="Times New Roman"/>
          <w:b/>
          <w:sz w:val="24"/>
          <w:szCs w:val="24"/>
        </w:rPr>
      </w:pPr>
      <w:r w:rsidRPr="008B5BDC">
        <w:rPr>
          <w:rFonts w:ascii="Times New Roman" w:hAnsi="Times New Roman" w:cs="Times New Roman"/>
          <w:b/>
          <w:sz w:val="24"/>
          <w:szCs w:val="24"/>
        </w:rPr>
        <w:t>III. Итоговое собеседование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 xml:space="preserve">16. Итоговое собеседование по русскому языку проводится для обучающихся,экстернов во вторую среду февраля по текстам, темам и заданиям, сформированнымпо часовым поясам Федеральной службой по надзору в сфере образования и науки(далее – </w:t>
      </w:r>
      <w:proofErr w:type="spellStart"/>
      <w:r w:rsidRPr="005A33E6">
        <w:rPr>
          <w:rFonts w:ascii="Times New Roman" w:hAnsi="Times New Roman" w:cs="Times New Roman"/>
          <w:sz w:val="24"/>
          <w:szCs w:val="24"/>
        </w:rPr>
        <w:t>Рособрнадзор</w:t>
      </w:r>
      <w:proofErr w:type="spellEnd"/>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17. Для участия в итоговом собеседовании по русскому языку обучающиесяподают заявления в образовательные организации, в которых обучающиесяосваивают образовательные программы основного общего образования, а экстерны– в образовательную организацию по выбору экстерна. Указанные заявленияподаются не позднее чем за две недели до начала проведения итоговогособеседования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Итоговое собеседование по русскому языку проводится в образовательныхорганизациях и (или) в местах, определенных ОИВ (далее – места проведенияитогового собеседования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18. Комплекты текстов, тем и заданий итогового собеседования по </w:t>
      </w:r>
      <w:proofErr w:type="spellStart"/>
      <w:r w:rsidRPr="005A33E6">
        <w:rPr>
          <w:rFonts w:ascii="Times New Roman" w:hAnsi="Times New Roman" w:cs="Times New Roman"/>
          <w:sz w:val="24"/>
          <w:szCs w:val="24"/>
        </w:rPr>
        <w:t>русскомуязыку</w:t>
      </w:r>
      <w:proofErr w:type="spellEnd"/>
      <w:r w:rsidRPr="005A33E6">
        <w:rPr>
          <w:rFonts w:ascii="Times New Roman" w:hAnsi="Times New Roman" w:cs="Times New Roman"/>
          <w:sz w:val="24"/>
          <w:szCs w:val="24"/>
        </w:rPr>
        <w:t xml:space="preserve"> доставляются </w:t>
      </w:r>
      <w:proofErr w:type="spellStart"/>
      <w:r w:rsidRPr="005A33E6">
        <w:rPr>
          <w:rFonts w:ascii="Times New Roman" w:hAnsi="Times New Roman" w:cs="Times New Roman"/>
          <w:sz w:val="24"/>
          <w:szCs w:val="24"/>
        </w:rPr>
        <w:t>Рособрнадзором</w:t>
      </w:r>
      <w:proofErr w:type="spellEnd"/>
      <w:r w:rsidRPr="005A33E6">
        <w:rPr>
          <w:rFonts w:ascii="Times New Roman" w:hAnsi="Times New Roman" w:cs="Times New Roman"/>
          <w:sz w:val="24"/>
          <w:szCs w:val="24"/>
        </w:rPr>
        <w:t xml:space="preserve"> в ОИВ, учредителям образовательныхорганизаций, расположенных за пределами территории Российской Федерациии реализующих имеющие государственную аккредитацию образовательныепрограммы основного общего образования (далее – учредители),в загранучреждения в день проведения итогового собеседования по русскому языку.Если по объективным причинам доставка комплекта текстов, тем и заданийитогового собеседования по русскому языку в день проведения итоговогособеседования по русскому языку невозможна, доставка комплекта текстов,тем и заданий итогового собеседования по русскому языку осуществляется в болееранние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Хранение комплекта текстов, тем и заданий итогового собеседованияпо русскому языку осуществляется в условиях, исключающих доступ к немупосторонних лиц и позволяющих обеспечить его сохранность.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Вскрытие комплекта текстов, тем и заданий итогового собеседованияпо русскому языку до начала проведения итогового собеседования по русскомуязыку не допускается.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Для лиц, указанных в пункте 44 настоящего Порядка, продолжительностьитогового собеседования по русскому языку увеличивается на 30 минут.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19. Проверка ответов участников итогового собеседования по русскому языкузавершается не позднее чем через пять календарных дней с даты его проведения.Результатом итогового собеседования по русскому языку является «зачет»или «незачет».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20. Повторно допускаются к итоговому собеседованию по русскому языкув дополнительные сроки в текущем учебном году (во вторую рабочую среду мартаи первый рабочий понедельник мая) следующие обучающиеся, экстерны: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получившие по итоговому собеседованию по русскому языкунеудовлетворительный результат («незачет»);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не явившиеся на итоговое собеседование по русскому языку по уважительнымпричинам (болезнь или иные обстоятельства), подтвержденным документально;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не завершившие итоговое собеседование по русскому языку по уважительнымпричинам (болезнь или иные обстоятельства), подтвержденным документально.</w:t>
      </w:r>
    </w:p>
    <w:p w:rsidR="005A33E6" w:rsidRPr="00B24C88" w:rsidRDefault="005A33E6" w:rsidP="005A33E6">
      <w:pPr>
        <w:spacing w:after="0" w:line="360" w:lineRule="auto"/>
        <w:jc w:val="both"/>
        <w:rPr>
          <w:rFonts w:ascii="Times New Roman" w:hAnsi="Times New Roman" w:cs="Times New Roman"/>
          <w:b/>
          <w:sz w:val="24"/>
          <w:szCs w:val="24"/>
        </w:rPr>
      </w:pPr>
      <w:r w:rsidRPr="00B24C88">
        <w:rPr>
          <w:rFonts w:ascii="Times New Roman" w:hAnsi="Times New Roman" w:cs="Times New Roman"/>
          <w:b/>
          <w:sz w:val="24"/>
          <w:szCs w:val="24"/>
        </w:rPr>
        <w:t>IV. Организация проведения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21. </w:t>
      </w:r>
      <w:proofErr w:type="spellStart"/>
      <w:r w:rsidRPr="005A33E6">
        <w:rPr>
          <w:rFonts w:ascii="Times New Roman" w:hAnsi="Times New Roman" w:cs="Times New Roman"/>
          <w:sz w:val="24"/>
          <w:szCs w:val="24"/>
        </w:rPr>
        <w:t>Рособрнадзор</w:t>
      </w:r>
      <w:proofErr w:type="spellEnd"/>
      <w:r w:rsidRPr="005A33E6">
        <w:rPr>
          <w:rFonts w:ascii="Times New Roman" w:hAnsi="Times New Roman" w:cs="Times New Roman"/>
          <w:sz w:val="24"/>
          <w:szCs w:val="24"/>
        </w:rPr>
        <w:t xml:space="preserve"> в рамках проведения ГИА осуществляет следующиефункции: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устанавливает порядок разработки, использования и хранения КИМ (включаятребования к режиму их защиты, порядку и условиям размещения информации,содержащейся вКИМ, в информационно-телекоммуникационной сети «Интернет»</w:t>
      </w:r>
      <w:r w:rsidR="00B24C88">
        <w:rPr>
          <w:rFonts w:ascii="Times New Roman" w:hAnsi="Times New Roman" w:cs="Times New Roman"/>
          <w:sz w:val="24"/>
          <w:szCs w:val="24"/>
        </w:rPr>
        <w:t xml:space="preserve"> (далее – сеть «Интернет»)</w:t>
      </w:r>
      <w:r w:rsidR="00B24C88" w:rsidRPr="00B24C88">
        <w:rPr>
          <w:rFonts w:ascii="Times New Roman" w:hAnsi="Times New Roman" w:cs="Times New Roman"/>
          <w:sz w:val="24"/>
          <w:szCs w:val="24"/>
          <w:vertAlign w:val="superscript"/>
        </w:rPr>
        <w:t>7</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организует разработку КИМ для проведения ОГЭ, критериев оцениванияэкзаменационных работ, выполненных по этим КИМ (далее – критерииоценивания), текстов, тем, заданий, билетов для проведения ГВЭ, критериевоценивания экзаменационных работ ГВЭ, в том числе создает комиссиипо разработке КИМ по каждому учебному предмету (далее – Комиссияпо разработке КИМ), а также организует обеспечение этими материалами ГЭК</w:t>
      </w:r>
      <w:r w:rsidRPr="00B24C88">
        <w:rPr>
          <w:rFonts w:ascii="Times New Roman" w:hAnsi="Times New Roman" w:cs="Times New Roman"/>
          <w:sz w:val="24"/>
          <w:szCs w:val="24"/>
          <w:vertAlign w:val="superscript"/>
        </w:rPr>
        <w:t>8</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обеспечивает ОИВ, учредителей и загранучреждения комплектамитем, текстов и заданий итогового собеседования по русскому языку и разрабатываеткритерии оценивания итогового собеседования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направляет ОИВ, учредителям, загранучреждениям рекомендациипо определению минимального количества первичных баллов, подтверждающихосвоение обучающимися образовательных программ основного общего образованияв соответствии с требованиями федерального государственного образовательногостандарта основного общего образования (далее – минимальное количествопервичных баллов), рекомендации по переводу суммы первичных балловза экзаменационные работы ОГЭ и ГВЭ в пятибалльную систему оценивания;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организует формирование и ведение федеральной информационной системыобеспечения проведения государственной итоговой аттестации обучающихся,освоивших основные образовательные программы основного общего и среднегообщего образования, и приема граждан в образовательные организациидля получения среднего профессионального и </w:t>
      </w:r>
      <w:r w:rsidRPr="005A33E6">
        <w:rPr>
          <w:rFonts w:ascii="Times New Roman" w:hAnsi="Times New Roman" w:cs="Times New Roman"/>
          <w:sz w:val="24"/>
          <w:szCs w:val="24"/>
        </w:rPr>
        <w:lastRenderedPageBreak/>
        <w:t>высшего образования</w:t>
      </w:r>
      <w:r w:rsidRPr="00B24C88">
        <w:rPr>
          <w:rFonts w:ascii="Times New Roman" w:hAnsi="Times New Roman" w:cs="Times New Roman"/>
          <w:sz w:val="24"/>
          <w:szCs w:val="24"/>
          <w:vertAlign w:val="superscript"/>
        </w:rPr>
        <w:t>9</w:t>
      </w:r>
      <w:r w:rsidRPr="005A33E6">
        <w:rPr>
          <w:rFonts w:ascii="Times New Roman" w:hAnsi="Times New Roman" w:cs="Times New Roman"/>
          <w:sz w:val="24"/>
          <w:szCs w:val="24"/>
        </w:rPr>
        <w:t>(далее – федеральная информационная система) в порядке, устанавливаемомПравительством Российской Федерации</w:t>
      </w:r>
      <w:r w:rsidRPr="00B24C88">
        <w:rPr>
          <w:rFonts w:ascii="Times New Roman" w:hAnsi="Times New Roman" w:cs="Times New Roman"/>
          <w:sz w:val="24"/>
          <w:szCs w:val="24"/>
          <w:vertAlign w:val="superscript"/>
        </w:rPr>
        <w:t>10</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осуществляет методическое обеспечение проведения итогового собеседованияпо русскому языку и ГИА</w:t>
      </w:r>
      <w:r w:rsidRPr="00B24C88">
        <w:rPr>
          <w:rFonts w:ascii="Times New Roman" w:hAnsi="Times New Roman" w:cs="Times New Roman"/>
          <w:sz w:val="24"/>
          <w:szCs w:val="24"/>
          <w:vertAlign w:val="superscript"/>
        </w:rPr>
        <w:t>11</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совместно с учредителями и загранучреждениями обеспечивает проведениеГИА за пределами территории Российской Федерации</w:t>
      </w:r>
      <w:r w:rsidRPr="00B24C88">
        <w:rPr>
          <w:rFonts w:ascii="Times New Roman" w:hAnsi="Times New Roman" w:cs="Times New Roman"/>
          <w:sz w:val="24"/>
          <w:szCs w:val="24"/>
          <w:vertAlign w:val="superscript"/>
        </w:rPr>
        <w:t>12</w:t>
      </w:r>
      <w:r w:rsidRPr="005A33E6">
        <w:rPr>
          <w:rFonts w:ascii="Times New Roman" w:hAnsi="Times New Roman" w:cs="Times New Roman"/>
          <w:sz w:val="24"/>
          <w:szCs w:val="24"/>
        </w:rPr>
        <w:t>, в том числе создает ГЭК,предметные и конфликтную комиссии для проведения ГИА за пределамитерритории Российской Федерации, и организует их деятельность</w:t>
      </w:r>
      <w:r w:rsidRPr="00B24C88">
        <w:rPr>
          <w:rFonts w:ascii="Times New Roman" w:hAnsi="Times New Roman" w:cs="Times New Roman"/>
          <w:sz w:val="24"/>
          <w:szCs w:val="24"/>
          <w:vertAlign w:val="superscript"/>
        </w:rPr>
        <w:t>13</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определяет дополнительный срок проведения итогового собеседованияпо русскому языку на основании обращения ОИВ.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22. ОИВ обеспечивают проведение ГИА</w:t>
      </w:r>
      <w:r w:rsidRPr="00B24C88">
        <w:rPr>
          <w:rFonts w:ascii="Times New Roman" w:hAnsi="Times New Roman" w:cs="Times New Roman"/>
          <w:sz w:val="24"/>
          <w:szCs w:val="24"/>
          <w:vertAlign w:val="superscript"/>
        </w:rPr>
        <w:t>14</w:t>
      </w:r>
      <w:r w:rsidRPr="005A33E6">
        <w:rPr>
          <w:rFonts w:ascii="Times New Roman" w:hAnsi="Times New Roman" w:cs="Times New Roman"/>
          <w:sz w:val="24"/>
          <w:szCs w:val="24"/>
        </w:rPr>
        <w:t>, в том числе: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создают ГЭК, предметные и конфликтные комиссии субъектов РоссийскойФедерации и организуют их деятельность</w:t>
      </w:r>
      <w:r w:rsidRPr="00B24C88">
        <w:rPr>
          <w:rFonts w:ascii="Times New Roman" w:hAnsi="Times New Roman" w:cs="Times New Roman"/>
          <w:sz w:val="24"/>
          <w:szCs w:val="24"/>
          <w:vertAlign w:val="superscript"/>
        </w:rPr>
        <w:t>15</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и представляют на согласование в ГЭК руководителей пунктовпроведения экзаменов (далее –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и утверждают составы организаторов ППЭ, членов ГЭК,технических специалистов, специалистов по проведению инструктажаи обеспечению лабораторных работ, экзаменаторов-собеседников для проведенияГВЭ в устной форме (далее – экзаменаторы-собеседники), экспертов, оценивающихвыполнение лабораторных работ по химии, ассистентов для лиц, указанныхв пункте 44 настоящего Порядка (далее – ассистенты);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согласованию с ГЭК определяют места расположения ППЭ, распределяютмежду ними участников ГИА, руководителей и организаторов ППЭ, членов ГЭК,технических специалистов, специалистов по проведению инструктажаи обеспечению лабораторных работ, экзаменаторов-собеседников, экспертов,оценивающих выполнение лабораторных работ по химии, ассистентов;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порядок проведения, а также порядок проверки итоговогособеседования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устанавливают форму</w:t>
      </w:r>
      <w:r w:rsidRPr="00B24C88">
        <w:rPr>
          <w:rFonts w:ascii="Times New Roman" w:hAnsi="Times New Roman" w:cs="Times New Roman"/>
          <w:sz w:val="24"/>
          <w:szCs w:val="24"/>
          <w:vertAlign w:val="superscript"/>
        </w:rPr>
        <w:t>16</w:t>
      </w:r>
      <w:r w:rsidRPr="005A33E6">
        <w:rPr>
          <w:rFonts w:ascii="Times New Roman" w:hAnsi="Times New Roman" w:cs="Times New Roman"/>
          <w:sz w:val="24"/>
          <w:szCs w:val="24"/>
        </w:rPr>
        <w:t>, сроки, порядок проведения ГИА по родному языкуи родной литературе и порядок проверки экзаменационных работ ГИА по родномуязыку и родной литературе;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разрабатывают экзаменационные материалы для проведения ГИА по родномуязыку и родной литературе;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организуют формирование и ведение региональных информационных системобеспечения проведения государственной итоговой аттестации обучающихся,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освоивших основные образовательные программы основного общего и среднегообщего образования</w:t>
      </w:r>
      <w:r w:rsidRPr="00B24C88">
        <w:rPr>
          <w:rFonts w:ascii="Times New Roman" w:hAnsi="Times New Roman" w:cs="Times New Roman"/>
          <w:sz w:val="24"/>
          <w:szCs w:val="24"/>
          <w:vertAlign w:val="superscript"/>
        </w:rPr>
        <w:t>17</w:t>
      </w:r>
      <w:r w:rsidRPr="005A33E6">
        <w:rPr>
          <w:rFonts w:ascii="Times New Roman" w:hAnsi="Times New Roman" w:cs="Times New Roman"/>
          <w:sz w:val="24"/>
          <w:szCs w:val="24"/>
        </w:rPr>
        <w:t xml:space="preserve"> (далее – региональные информационные системы), и внесениесведений в федеральную информационную систему в порядке, устанавливаемомПравительством Российской Федерации</w:t>
      </w:r>
      <w:r w:rsidRPr="00B24C88">
        <w:rPr>
          <w:rFonts w:ascii="Times New Roman" w:hAnsi="Times New Roman" w:cs="Times New Roman"/>
          <w:sz w:val="24"/>
          <w:szCs w:val="24"/>
          <w:vertAlign w:val="superscript"/>
        </w:rPr>
        <w:t>18</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организуют информирование участников ГИА и их родителей (законныхпредставителей) по вопросам организации и проведения итогового собеседованияпо русскому языку, ГИА через образовательные организации и органы местногосамоуправления, осуществляющие управление в сфере образования, а также путемвзаимодействия со средствами массовой информации, организации работытелефонов «горячих линий» и ведения раздела на официальных сайтахв сети «Интернет» ОИВ или специализированных сайтах;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подготовку и отбор специалистов, привлекаемых к проведениюГИА, в соответствии с требованиями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осуществляют аккредитацию граждан в качестве общественных наблюдателейв порядке, устанавливаемом Рособрнадзором</w:t>
      </w:r>
      <w:r w:rsidRPr="00B24C88">
        <w:rPr>
          <w:rFonts w:ascii="Times New Roman" w:hAnsi="Times New Roman" w:cs="Times New Roman"/>
          <w:sz w:val="24"/>
          <w:szCs w:val="24"/>
          <w:vertAlign w:val="superscript"/>
        </w:rPr>
        <w:t>19</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принимают решение об оборудовании ППЭ стационарнымии (или) переносными металлоискателями, средствами видеонаблюдения, средствамиподавления сигналов подвижной связи;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минимальное количество первичных баллов;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ППЭ необходимым комплектом экзаменационных материаловдля проведения ГИА, в том числе экзаменационными материалами на родном языке;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информационную безопасность при хранении, использованиии передаче экзаменационных материалов, в том числе определяют места храненияэкзаменационных материалов, лиц, имеющих к ним доступ, принимаютмеры по защите КИМ от разглашения содержащейся в них информации;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проведение ГИА в ППЭ в соответствии с требованияминастоящего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обработку и проверку экзаменационных работ в соответствиис настоящим Порядком;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перевод суммы первичных баллов за экзаменационные работыОГЭ и ГВЭ в пятибалльную систему оценивания;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ознакомление участников ГИА с результатами ГИАпо всем учебным предметам в устанавливаемые настоящим Порядком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23. Учредители и загранучреждения обеспечивают проведениеГИА за пределами территории Российской Федерации, в том числе: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участвуют в деятельности ГЭК, предметных и конфликтной комиссий,создаваемых для проведения ГИА за пределами территории Российской Федерации;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и представляют на согласование в ГЭК руководителей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и утверждают составы организаторов ППЭ, членов ГЭК,технических специалистов, специалистов по проведению инструктажаи обеспечению лабораторных работ, экзаменаторов-собеседников, экспертов,оценивающих выполнение лабораторных работ по химии, ассистентов;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согласованию с ГЭК определяют места расположения ППЭ, распределяютмежду ними участников ГИА, руководителей и организаторов ППЭ, членов ГЭК,технических специалистов, специалистов по проведению инструктажаи обеспечению лабораторных работ, экзаменаторов-собеседников, экспертов,оценивающих выполнение лабораторных работ по химии, ассистентов;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порядок проведения, а также порядок проверки итоговогособеседования по русскому языку;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организуют внесение сведений в федеральную информационную системув порядке, устанавливаемом Правительством Российской Федерации</w:t>
      </w:r>
      <w:r w:rsidRPr="00B24C88">
        <w:rPr>
          <w:rFonts w:ascii="Times New Roman" w:hAnsi="Times New Roman" w:cs="Times New Roman"/>
          <w:sz w:val="24"/>
          <w:szCs w:val="24"/>
          <w:vertAlign w:val="superscript"/>
        </w:rPr>
        <w:t>20</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организуют информирование участников ГИА и их родителей (законныхпредставителей) по вопросам организации и проведения итогового собеседованияпо русскому языку, ГИА через образовательные организации и загранучреждения,а также путем взаимодействия со средствами массовой информации, организацииработы телефонов «горячих линий» и ведения раздела на официальных сайтахв сети «Интернет» учредителей и загранучреждений или специализированныхсайтах;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подготовку и отбор специалистов, привлекаемых к проведениюГИА, в соответствии с требованиями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осуществляют аккредитацию граждан в качестве общественных наблюдателейв порядке, установленном Рособрнадзором</w:t>
      </w:r>
      <w:r w:rsidRPr="00B24C88">
        <w:rPr>
          <w:rFonts w:ascii="Times New Roman" w:hAnsi="Times New Roman" w:cs="Times New Roman"/>
          <w:sz w:val="24"/>
          <w:szCs w:val="24"/>
          <w:vertAlign w:val="superscript"/>
        </w:rPr>
        <w:t>21</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принимают решение об оборудовании ППЭ стационарнымии (или) переносными металлоискателями, средствами видеонаблюдения, средствамиподавления сигналов подвижной связи;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определяют минимальное количество первичных баллов;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ППЭ необходимым комплектом экзаменационных материаловдля проведения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обеспечивают информационную безопасность при хранении, использованиии передаче экзаменационных материалов, в том числе определяют места храненияэкзаменационных </w:t>
      </w:r>
      <w:r w:rsidRPr="005A33E6">
        <w:rPr>
          <w:rFonts w:ascii="Times New Roman" w:hAnsi="Times New Roman" w:cs="Times New Roman"/>
          <w:sz w:val="24"/>
          <w:szCs w:val="24"/>
        </w:rPr>
        <w:lastRenderedPageBreak/>
        <w:t>материалов, лиц, имеющих к ним доступ, принимаютмеры по защите КИМ от разглашения содержащейся в них информации;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проведение ГИА в ППЭ в соответствии с требованияминастоящего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обработку и проверку экзаменационных работ в соответствиис требованиями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перевод суммы первичных баллов за экзаменационные работыОГЭ и ГВЭ в пятибалльную систему оценивания;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обеспечивают ознакомление участников ГИА с результатами ГИА по всемучебным предметам в устанавливаемые настоящим Порядком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24. В целях информирования граждан о порядке проведения итоговогособеседования по русскому языку, ГИА в средствах массовой информации,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которых осуществляется официальное опубликование нормативных правовыхактов органов государственной власти субъектов Российской Федерации,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на официальных сайтах ОИВ, учредителей, загранучреждений, организаций,осуществляющих образовательную деятельность, и (или) на специализированных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сайтах публикуется следующая информация: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 сроках проведения итогового собеседования по русскому языку,ГИА – не позднее чем за месяц до завершения срока подачи заявления;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 сроках и местах подачи заявлений на сдачу ГИА по учебнымпредметам – не позднее чем за два месяца до завершения срока подачи заявления;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 сроках, местах и порядке подачи и рассмотрения апелляций – не позднеечем за месяц до начала экзаменов;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 сроках, местах и порядке информирования о результатах итоговогособеседования по русскому языку, ГИА – не позднее чем за месяцдо дня проведения итогового собеседования по русскому языку, начала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25. Организационное и технологическое обеспечение проведенияГИА за пределами территории Российской Федерации, обеспечение деятельностипо эксплуатации федеральной информационной системы осуществляетсяопределенной в соответствии с законодательством Российской Федерацииорганизацией (далее – уполномоченная организация).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Организационное и технологическое обеспечение проведенияГИА на территориях субъектов Российской Федерации, в том числе обеспечениедеятельности по эксплуатации региональных информационных системи взаимодействию с федеральной </w:t>
      </w:r>
      <w:r w:rsidRPr="005A33E6">
        <w:rPr>
          <w:rFonts w:ascii="Times New Roman" w:hAnsi="Times New Roman" w:cs="Times New Roman"/>
          <w:sz w:val="24"/>
          <w:szCs w:val="24"/>
        </w:rPr>
        <w:lastRenderedPageBreak/>
        <w:t>информационной системой, обработкеэкзаменационных работ участников ГИА осуществляется определеннымив соответствии с законодательством Российской Федерацииорганизациями – региональными центрами обработки информации (далее – РЦОИ).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26. Состав ГЭК формируется из представителей ОИВ, органовисполнительной власти субъектов Российской Федерации, осуществляющихпереданные полномочия Российской Федерации в сфере образования, учредителей,МИД России и загранучреждений, органов местного самоуправления, организаций,осуществляющих образовательную деятельность, научных, общественных и иныхорганизаций и объединений.</w:t>
      </w:r>
    </w:p>
    <w:p w:rsidR="00681E6E"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27. Председатель ГЭК осуществляет общее руководство и координациюдеятельности ГЭК по подготовке</w:t>
      </w:r>
      <w:r w:rsidR="00681E6E">
        <w:rPr>
          <w:rFonts w:ascii="Times New Roman" w:hAnsi="Times New Roman" w:cs="Times New Roman"/>
          <w:sz w:val="24"/>
          <w:szCs w:val="24"/>
        </w:rPr>
        <w:t xml:space="preserve"> и проведению ГИА, в том числе:</w:t>
      </w:r>
    </w:p>
    <w:p w:rsidR="00681E6E"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орган</w:t>
      </w:r>
      <w:r>
        <w:rPr>
          <w:rFonts w:ascii="Times New Roman" w:hAnsi="Times New Roman" w:cs="Times New Roman"/>
          <w:sz w:val="24"/>
          <w:szCs w:val="24"/>
        </w:rPr>
        <w:t>изует формирование состава ГЭК;</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 xml:space="preserve">утверждает руководителей ППЭ по </w:t>
      </w:r>
      <w:r>
        <w:rPr>
          <w:rFonts w:ascii="Times New Roman" w:hAnsi="Times New Roman" w:cs="Times New Roman"/>
          <w:sz w:val="24"/>
          <w:szCs w:val="24"/>
        </w:rPr>
        <w:t xml:space="preserve">представлению ОИВ, учредителей, </w:t>
      </w:r>
      <w:r w:rsidR="005A33E6" w:rsidRPr="005A33E6">
        <w:rPr>
          <w:rFonts w:ascii="Times New Roman" w:hAnsi="Times New Roman" w:cs="Times New Roman"/>
          <w:sz w:val="24"/>
          <w:szCs w:val="24"/>
        </w:rPr>
        <w:t>МИД России и загранучреждений;</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согласует места расположения ППЭ и распределение между ними участниковГИА, руководителей и организаторов ППЭ, членов ГЭК, технических специалистов,специалистов по проведению инструктажа и обеспечению лабораторных работ,экзаменаторов-собеседников, экспертов, оценивающих выполнение лабораторныхработ по химии, ассистентов по представлению ОИВ, учредителей, МИД Россиии загранучреждений;</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 xml:space="preserve">по представлению председателей предметных комиссий организуетформирование составов предметных комиссий, представляет на </w:t>
      </w:r>
      <w:proofErr w:type="spellStart"/>
      <w:r w:rsidR="005A33E6" w:rsidRPr="005A33E6">
        <w:rPr>
          <w:rFonts w:ascii="Times New Roman" w:hAnsi="Times New Roman" w:cs="Times New Roman"/>
          <w:sz w:val="24"/>
          <w:szCs w:val="24"/>
        </w:rPr>
        <w:t>согласованиев</w:t>
      </w:r>
      <w:proofErr w:type="spellEnd"/>
      <w:r w:rsidR="005A33E6" w:rsidRPr="005A33E6">
        <w:rPr>
          <w:rFonts w:ascii="Times New Roman" w:hAnsi="Times New Roman" w:cs="Times New Roman"/>
          <w:sz w:val="24"/>
          <w:szCs w:val="24"/>
        </w:rPr>
        <w:t xml:space="preserve"> </w:t>
      </w:r>
      <w:proofErr w:type="spellStart"/>
      <w:r w:rsidR="005A33E6" w:rsidRPr="005A33E6">
        <w:rPr>
          <w:rFonts w:ascii="Times New Roman" w:hAnsi="Times New Roman" w:cs="Times New Roman"/>
          <w:sz w:val="24"/>
          <w:szCs w:val="24"/>
        </w:rPr>
        <w:t>Рособрнадзор</w:t>
      </w:r>
      <w:proofErr w:type="spellEnd"/>
      <w:r w:rsidR="005A33E6" w:rsidRPr="005A33E6">
        <w:rPr>
          <w:rFonts w:ascii="Times New Roman" w:hAnsi="Times New Roman" w:cs="Times New Roman"/>
          <w:sz w:val="24"/>
          <w:szCs w:val="24"/>
        </w:rPr>
        <w:t xml:space="preserve"> кандидатуры председателей предметных комиссий;</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принимает решение о направлении членов ГЭК в ППЭ, РЦОИ, предметныекомиссии и конфликтную комиссию для осуществления контроля за проведениемэкзаменов, а также в места хранения экзаменационных материалов;</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 xml:space="preserve">после каждого экзамена рассматривает информацию, полученную от членовГЭК, общественных наблюдателей, должностных лиц </w:t>
      </w:r>
      <w:proofErr w:type="spellStart"/>
      <w:r w:rsidR="005A33E6" w:rsidRPr="005A33E6">
        <w:rPr>
          <w:rFonts w:ascii="Times New Roman" w:hAnsi="Times New Roman" w:cs="Times New Roman"/>
          <w:sz w:val="24"/>
          <w:szCs w:val="24"/>
        </w:rPr>
        <w:t>Рособрнадзора</w:t>
      </w:r>
      <w:proofErr w:type="spellEnd"/>
      <w:r w:rsidR="005A33E6" w:rsidRPr="005A33E6">
        <w:rPr>
          <w:rFonts w:ascii="Times New Roman" w:hAnsi="Times New Roman" w:cs="Times New Roman"/>
          <w:sz w:val="24"/>
          <w:szCs w:val="24"/>
        </w:rPr>
        <w:t xml:space="preserve"> (включая </w:t>
      </w:r>
      <w:proofErr w:type="spellStart"/>
      <w:r w:rsidR="005A33E6" w:rsidRPr="005A33E6">
        <w:rPr>
          <w:rFonts w:ascii="Times New Roman" w:hAnsi="Times New Roman" w:cs="Times New Roman"/>
          <w:sz w:val="24"/>
          <w:szCs w:val="24"/>
        </w:rPr>
        <w:t>иныхлиц</w:t>
      </w:r>
      <w:proofErr w:type="spellEnd"/>
      <w:r w:rsidR="005A33E6" w:rsidRPr="005A33E6">
        <w:rPr>
          <w:rFonts w:ascii="Times New Roman" w:hAnsi="Times New Roman" w:cs="Times New Roman"/>
          <w:sz w:val="24"/>
          <w:szCs w:val="24"/>
        </w:rPr>
        <w:t xml:space="preserve">, определенных </w:t>
      </w:r>
      <w:proofErr w:type="spellStart"/>
      <w:r w:rsidR="005A33E6" w:rsidRPr="005A33E6">
        <w:rPr>
          <w:rFonts w:ascii="Times New Roman" w:hAnsi="Times New Roman" w:cs="Times New Roman"/>
          <w:sz w:val="24"/>
          <w:szCs w:val="24"/>
        </w:rPr>
        <w:t>Рособрнадзором</w:t>
      </w:r>
      <w:proofErr w:type="spellEnd"/>
      <w:r w:rsidR="005A33E6" w:rsidRPr="005A33E6">
        <w:rPr>
          <w:rFonts w:ascii="Times New Roman" w:hAnsi="Times New Roman" w:cs="Times New Roman"/>
          <w:sz w:val="24"/>
          <w:szCs w:val="24"/>
        </w:rPr>
        <w:t>), ОИВ, органа исполнительной власти субъектаРоссийской Федерации, осуществляющего переданные полномочия РоссийскойФедерации в сфере образования, и иных лиц о нарушениях, выявленныхпри проведении ГИА, принимает меры по противодействию нарушениямнастоящего Порядка, в том числе организует проведение проверок по фактамнарушения настоящего Порядка, принимает решение об отстранении лиц,нарушивших Порядок, от работ, связанных с проведением ГИА;</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w:t>
      </w:r>
      <w:r w:rsidR="005A33E6" w:rsidRPr="005A33E6">
        <w:rPr>
          <w:rFonts w:ascii="Times New Roman" w:hAnsi="Times New Roman" w:cs="Times New Roman"/>
          <w:sz w:val="24"/>
          <w:szCs w:val="24"/>
        </w:rPr>
        <w:t>рассматривает результаты проведения ГИА и принимает решениеоб утверждении, изменении и (или) аннулировании результатов ГИА в случаях,устанавливаемых настоящим Порядком;</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принимает решение о допуске (повторном допуске) участниковГИА к сдаче экзаменов в случаях, устанавливаемых настоящим Порядком.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28. Члены ГЭК:</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обеспечивают соблюдение настоящего Порядка, в том числе по решениюпредседателя ГЭК не позднее чем за две недели до начала экзаменов проводятпроверку готовности ППЭ, обеспечивают доставку экзаменационных материаловв ППЭ в день проведения ГИА по соответствующему учебному предмету,</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осуществляют контроль за проведением ГИА в ППЭ, РЦОИ, в местах работыпредметных комиссий и конфликтной комиссии, а также в местах храненияэкзаменационных материалов;</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осуществляют взаимодействие с лицами, присутствующими в ППЭ, РЦОИ,в местах работы предметных комиссий и конфликтной комиссии, по обеспечениюсоблюдения требований настоящего Порядка;</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в случае выявления нарушений настоящего Порядка принимают решениеоб удалении с экзамена участников ГИА, а также иных лиц, находящихся в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29. Проверка экзаменационных работ (в том числе устных ответов)участников ГИА осуществляется предметными комиссиями по соответствующимучебным предметам.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Состав предметных комиссий по каждому учебному предмету формируетсяиз лиц, отвечающих следующим требованиям (далее – эксперты):</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наличие высшего образования;</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соответствие квалификационным требованиям, указаннымв квалификационных справочниках и (или) профессиональных стандартах;</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наличие опыта работы в организациях, осуществляющих образовательнуюдеятельность и реализующих образовательные программы основного общего,среднего общего, среднего профессионального или высшего образования(не менее трех лет);</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5A33E6" w:rsidRPr="005A33E6">
        <w:rPr>
          <w:rFonts w:ascii="Times New Roman" w:hAnsi="Times New Roman" w:cs="Times New Roman"/>
          <w:sz w:val="24"/>
          <w:szCs w:val="24"/>
        </w:rPr>
        <w:t>наличие документа, подтверждающего получение дополнительногопрофессионального образования, включающего в себя практические занятия(не менее чем 18 часов) по оцениванию образцов экзаменационных работв соответствии с критериями оценивания экзаменационных работпо соответствующему учебному предмету, определяемыми Рособрнадзором</w:t>
      </w:r>
      <w:r w:rsidR="005A33E6" w:rsidRPr="00681E6E">
        <w:rPr>
          <w:rFonts w:ascii="Times New Roman" w:hAnsi="Times New Roman" w:cs="Times New Roman"/>
          <w:sz w:val="24"/>
          <w:szCs w:val="24"/>
          <w:vertAlign w:val="superscript"/>
        </w:rPr>
        <w:t>22</w:t>
      </w:r>
      <w:r w:rsidR="005A33E6"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30. Общее руководство и координацию деятельности предметной комиссиипо соответствующему учебному предмету осуществляет ее председатель.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 xml:space="preserve">Кандидатуры председателей предметных комиссий, создаваемых в </w:t>
      </w:r>
      <w:proofErr w:type="spellStart"/>
      <w:r w:rsidRPr="005A33E6">
        <w:rPr>
          <w:rFonts w:ascii="Times New Roman" w:hAnsi="Times New Roman" w:cs="Times New Roman"/>
          <w:sz w:val="24"/>
          <w:szCs w:val="24"/>
        </w:rPr>
        <w:t>субъектахРоссийской</w:t>
      </w:r>
      <w:proofErr w:type="spellEnd"/>
      <w:r w:rsidRPr="005A33E6">
        <w:rPr>
          <w:rFonts w:ascii="Times New Roman" w:hAnsi="Times New Roman" w:cs="Times New Roman"/>
          <w:sz w:val="24"/>
          <w:szCs w:val="24"/>
        </w:rPr>
        <w:t xml:space="preserve"> Федерации, согласовываются </w:t>
      </w:r>
      <w:proofErr w:type="spellStart"/>
      <w:r w:rsidRPr="005A33E6">
        <w:rPr>
          <w:rFonts w:ascii="Times New Roman" w:hAnsi="Times New Roman" w:cs="Times New Roman"/>
          <w:sz w:val="24"/>
          <w:szCs w:val="24"/>
        </w:rPr>
        <w:t>Рособрнадзором</w:t>
      </w:r>
      <w:proofErr w:type="spellEnd"/>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Председатель предметной комиссии:</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представляет председателю ГЭК предложения по составу предметнойкомиссии;</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по согласованию с руководителем РЦОИ формирует график работыпредметной комиссии;</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осуществляет консультирование экспертов по вопросам оцениванияэкзаменационных работ (в том числе устных ответов);</w:t>
      </w:r>
    </w:p>
    <w:p w:rsidR="005A33E6" w:rsidRPr="005A33E6" w:rsidRDefault="00681E6E"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взаимодействует с руководителем РЦОИ, председателем конфликтнойкомиссии, Комиссией по разработке КИМ.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31. Рассмотрение апелляций участников ГИА осуществляется конфликтнойкомиссией, в состав которой не включаются члены ГЭК и члены предметныхкомиссий. Состав конфликтной комиссии формируется из представителейОИВ, органов исполнительной власти субъектов Российской Федерации,осуществляющих переданные полномочия Российской Федерации в сфереобразования, учредителей, МИД России и загранучреждений, органов местногосамоуправления, организаций, осуществляющих образовательную деятельность,научных, общественных и иных организаций и объединений.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Конфликтная комиссия: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принимает и рассматривает апелляции участников ГИА по вопросамнарушения настоящего Порядка, а также о несогласии с выставленными баллами;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представлению председателя предметной комиссии привлекаетк рассмотрению апелляции о несогласии с выставленными баллами экспертапредметной комиссии по соответствующему учебному предмету для установленияправильности оценивания развернутых ответов участника ГИА, подавшегоуказанную апелляцию;</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принимает по результатам рассмотрения апелляции решениеоб удовлетворении или отклонении апелляции участника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информирует участников ГИА, подавших апелляции, и (или) их родителей(законных представителей), а также ГЭК о принятых решениях не позднеетрех рабочих дней со дня принятия соответствующих решений.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Общее руководство и координацию деятельности конфликтной комиссииосуществляет ее председатель.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32. По решению ОИВ в составе ГЭК, предметных и конфликтной комиссийсоздаются территориальные экзаменационные, предметные и конфликтныеподкомиссии, </w:t>
      </w:r>
      <w:r w:rsidRPr="005A33E6">
        <w:rPr>
          <w:rFonts w:ascii="Times New Roman" w:hAnsi="Times New Roman" w:cs="Times New Roman"/>
          <w:sz w:val="24"/>
          <w:szCs w:val="24"/>
        </w:rPr>
        <w:lastRenderedPageBreak/>
        <w:t>осуществляющие отдельные полномочия ГЭК, предметныхи конфликтной комиссий на территории одного или нескольких муниципальныхрайонов и (или) городских округов.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33. Решения ГЭК и конфликтной комиссии оформляются протоколами.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равенства голосов решающим является голос председателяГЭК, конфликтной комиссии.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34. В целях содействия проведению ГИА образовательные организации,а также органы местного самоуправления, осуществляющие управление в сфереобразования: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направляют своих работников для работы в качестве руководителейи организаторов ППЭ, членов ГЭК, предметных комиссий, конфликтной комиссии,технических специалистов, специалистов по проведению инструктажаи обеспечению лабораторных работ, экзаменаторов-собеседников, экспертов,оценивающих выполнение лабораторных работ по химии, ассистентови осуществляют контроль за участием своих работников в проведении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под подпись информируют работников, привлекаемых к проведению ГИА,о сроках, местах и порядке проведения ГИА, в том числе о ведении в ППЭи аудиториях видеозаписи (в случае, если такое решение было принято ОИВв соответствии с пунктом 22 настоящего Порядка, учредителямии загранучреждениями в соответствии с пунктом 23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об основаниях для удаления из ППЭ, о применении мер дисциплинарногои административного воздействия в отношении лиц, привлекаемых к </w:t>
      </w:r>
      <w:proofErr w:type="spellStart"/>
      <w:r w:rsidRPr="005A33E6">
        <w:rPr>
          <w:rFonts w:ascii="Times New Roman" w:hAnsi="Times New Roman" w:cs="Times New Roman"/>
          <w:sz w:val="24"/>
          <w:szCs w:val="24"/>
        </w:rPr>
        <w:t>проведениюГИА</w:t>
      </w:r>
      <w:proofErr w:type="spellEnd"/>
      <w:r w:rsidRPr="005A33E6">
        <w:rPr>
          <w:rFonts w:ascii="Times New Roman" w:hAnsi="Times New Roman" w:cs="Times New Roman"/>
          <w:sz w:val="24"/>
          <w:szCs w:val="24"/>
        </w:rPr>
        <w:t xml:space="preserve"> и нарушивших Порядок;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под подпись информируют участников ГИА и их родителей (законныхпредставителей) о сроках, местах и порядке проведения ГИА, в том числеоб основаниях для удаления из ППЭ, о ведении в ППЭ и аудиториях видеозаписи(в случае, если такое решение было принято ОИВ в соответствии с пунктом22 настоящего Порядка, учредителями и загранучреждениями в соответствиис пунктом 23 настоящего Порядка), о порядке подачи апелляций о нарушениинастоящего Порядка и о несогласии с выставленными баллами, о времени и местеознакомления с результатами ГИА, а также о результатах ГИА, полученныхучастниками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вносят сведения в региональные информационные системы в порядке,устанавливаемом Правительством Российской Федерации</w:t>
      </w:r>
      <w:r w:rsidRPr="00681E6E">
        <w:rPr>
          <w:rFonts w:ascii="Times New Roman" w:hAnsi="Times New Roman" w:cs="Times New Roman"/>
          <w:sz w:val="24"/>
          <w:szCs w:val="24"/>
          <w:vertAlign w:val="superscript"/>
        </w:rPr>
        <w:t>23</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35. В целях обеспечения соблюдения порядка проведения ГИА гражданам,аккредитованным в качестве общественных наблюдателей в порядке,устанавливаемом Рособрнадзором</w:t>
      </w:r>
      <w:r w:rsidRPr="00681E6E">
        <w:rPr>
          <w:rFonts w:ascii="Times New Roman" w:hAnsi="Times New Roman" w:cs="Times New Roman"/>
          <w:sz w:val="24"/>
          <w:szCs w:val="24"/>
          <w:vertAlign w:val="superscript"/>
        </w:rPr>
        <w:t>24</w:t>
      </w:r>
      <w:r w:rsidRPr="005A33E6">
        <w:rPr>
          <w:rFonts w:ascii="Times New Roman" w:hAnsi="Times New Roman" w:cs="Times New Roman"/>
          <w:sz w:val="24"/>
          <w:szCs w:val="24"/>
        </w:rPr>
        <w:t>, предоставляется право: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при предъявлении документа, удостоверяющего личность, и удостоверенияобщественного наблюдателя присутствовать на всех этапах проведения ГИА,в том числе при обработке экзаменационных материалов в РЦОИ, при проверке</w:t>
      </w:r>
      <w:r w:rsidR="00681E6E">
        <w:rPr>
          <w:rFonts w:ascii="Times New Roman" w:hAnsi="Times New Roman" w:cs="Times New Roman"/>
          <w:sz w:val="24"/>
          <w:szCs w:val="24"/>
        </w:rPr>
        <w:t xml:space="preserve"> э</w:t>
      </w:r>
      <w:r w:rsidRPr="005A33E6">
        <w:rPr>
          <w:rFonts w:ascii="Times New Roman" w:hAnsi="Times New Roman" w:cs="Times New Roman"/>
          <w:sz w:val="24"/>
          <w:szCs w:val="24"/>
        </w:rPr>
        <w:t>кзаменационных работ в местах работы предметных комиссий, при рассмотренииапелляций о нарушении настоящего Порядка и о несогласии с выставленнымибаллами в месте работы конфликтной комиссии;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направлять информацию о нарушениях настоящего Порядка, выявленных припроведении ГИА, в федеральные органы исполнительной власти, ОИВ и органыместного самоуправления, осуществляющие управление в сфере образования</w:t>
      </w:r>
      <w:r w:rsidRPr="00681E6E">
        <w:rPr>
          <w:rFonts w:ascii="Times New Roman" w:hAnsi="Times New Roman" w:cs="Times New Roman"/>
          <w:sz w:val="24"/>
          <w:szCs w:val="24"/>
          <w:vertAlign w:val="superscript"/>
        </w:rPr>
        <w:t>25</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36. Для проведения ОГЭ и ГВЭ на территории Российской Федерациии за ее пределами Министерством просвещения Российской Федерации </w:t>
      </w:r>
      <w:proofErr w:type="spellStart"/>
      <w:r w:rsidRPr="005A33E6">
        <w:rPr>
          <w:rFonts w:ascii="Times New Roman" w:hAnsi="Times New Roman" w:cs="Times New Roman"/>
          <w:sz w:val="24"/>
          <w:szCs w:val="24"/>
        </w:rPr>
        <w:t>совместноРособрнадзором</w:t>
      </w:r>
      <w:proofErr w:type="spellEnd"/>
      <w:r w:rsidRPr="005A33E6">
        <w:rPr>
          <w:rFonts w:ascii="Times New Roman" w:hAnsi="Times New Roman" w:cs="Times New Roman"/>
          <w:sz w:val="24"/>
          <w:szCs w:val="24"/>
        </w:rPr>
        <w:t xml:space="preserve"> ежегодно утверждаются единые расписания ОГЭ и ГВЭ,продолжительность проведения экзаменов по каждому учебному предметуи перечень средств обучения и воспитания, используемых при их проведении.ГИА проводится в досрочный, основной и дополнительный </w:t>
      </w:r>
      <w:proofErr w:type="spellStart"/>
      <w:r w:rsidRPr="005A33E6">
        <w:rPr>
          <w:rFonts w:ascii="Times New Roman" w:hAnsi="Times New Roman" w:cs="Times New Roman"/>
          <w:sz w:val="24"/>
          <w:szCs w:val="24"/>
        </w:rPr>
        <w:t>периоды.В</w:t>
      </w:r>
      <w:proofErr w:type="spellEnd"/>
      <w:r w:rsidRPr="005A33E6">
        <w:rPr>
          <w:rFonts w:ascii="Times New Roman" w:hAnsi="Times New Roman" w:cs="Times New Roman"/>
          <w:sz w:val="24"/>
          <w:szCs w:val="24"/>
        </w:rPr>
        <w:t xml:space="preserve"> каждом из периодов проведения ГИА предусматриваются резервные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37. Лица, повторно допущенные к ГИА в текущем учебном годупо соответствующим учебным предметам в случаях, предусмотренных настоящимПорядком, а также участники ГИА, у которых совпали сроки проведения экзаменовпо отдельным учебным предметам, участвуют в экзаменах по соответствующимучебным предметам в резервные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38. Для участников ГИА, не имеющих возможности по уважительнымпричинам, подтвержденным документально, пройти ГИА в сроки, устанавливаемыев соответствии с пунктом 36 настоящего Порядка, ГИА проводитсяв досрочный период, но не ранее 20 апреля, в формах, устанавливаемых настоящимПорядком.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39. ГИА для обучающихся образовательных организаций при исправительныхучреждениях уголовно-исполнительной системы, освобождаемых от отбываниянаказания не ранее чем за три месяца до начала ГИА, проводится в досрочныйпериод в сроки, определяемые ОИВ, по согласованию с учредителями такихисправительных учреждений, но не ранее 20 февраля текущего года.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40. Перерыв между проведением экзаменов по обязательным учебнымпредметам, сроки проведения которых установлены в соответствии с пунктом36 настоящего Порядка, составляет не менее двух дней.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41. В продолжительность экзаменов по учебным предметам не включаетсявремя, выделенное на подготовительные мероприятия (настройку необходимыхтехнических средств, используемых при проведении экзаменов, инструктажучастников ГИА, выдачу им экзаменационных материалов, заполнениеими регистрационных полей листов (бланков).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При продолжительности экзамена четыре и более часа организуется питаниеучастников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42. По решению председателя ГЭК повторно допускаютсяк сдаче ГИА в текущем учебном году по соответствующему учебному предмету(соответствующим учебным предметам) в резервные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получившие на ГИА неудовлетворительные результатыне более чем по двум учебным предметам (кроме участниковГИА по обязательным учебным предметам);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не явившиеся на экзамены по уважительным причинам(болезнь или иные обстоятельства), подтвержденным документально;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не завершившие выполнение экзаменационной работыпо уважительным причинам (болезнь или иные обстоятельства), подтвержденнымдокументально;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которым конфликтная комиссия удовлетворила апелляциюо нарушении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чьи результаты были аннулированы по решениюпредседателя ГЭК в случае выявления фактов нарушений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совершенных лицами, указанными в пунктах 49 и 50 настоящего </w:t>
      </w:r>
      <w:proofErr w:type="spellStart"/>
      <w:r w:rsidRPr="005A33E6">
        <w:rPr>
          <w:rFonts w:ascii="Times New Roman" w:hAnsi="Times New Roman" w:cs="Times New Roman"/>
          <w:sz w:val="24"/>
          <w:szCs w:val="24"/>
        </w:rPr>
        <w:t>Порядка,или</w:t>
      </w:r>
      <w:proofErr w:type="spellEnd"/>
      <w:r w:rsidRPr="005A33E6">
        <w:rPr>
          <w:rFonts w:ascii="Times New Roman" w:hAnsi="Times New Roman" w:cs="Times New Roman"/>
          <w:sz w:val="24"/>
          <w:szCs w:val="24"/>
        </w:rPr>
        <w:t xml:space="preserve"> иными (в том числе неустановленными) лицами.</w:t>
      </w:r>
    </w:p>
    <w:p w:rsidR="005A33E6" w:rsidRPr="00681E6E" w:rsidRDefault="005A33E6" w:rsidP="005A33E6">
      <w:pPr>
        <w:spacing w:after="0" w:line="360" w:lineRule="auto"/>
        <w:jc w:val="both"/>
        <w:rPr>
          <w:rFonts w:ascii="Times New Roman" w:hAnsi="Times New Roman" w:cs="Times New Roman"/>
          <w:b/>
          <w:sz w:val="24"/>
          <w:szCs w:val="24"/>
        </w:rPr>
      </w:pPr>
      <w:r w:rsidRPr="00681E6E">
        <w:rPr>
          <w:rFonts w:ascii="Times New Roman" w:hAnsi="Times New Roman" w:cs="Times New Roman"/>
          <w:b/>
          <w:sz w:val="24"/>
          <w:szCs w:val="24"/>
        </w:rPr>
        <w:t>V. Проведение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43. КИМ для проведения ОГЭ формируются и тиражируются ОИВ,учредителями и загранучреждениями с помощью открытого банка заданийи специализированного программного обеспечения, размещенных на </w:t>
      </w:r>
      <w:proofErr w:type="spellStart"/>
      <w:r w:rsidRPr="005A33E6">
        <w:rPr>
          <w:rFonts w:ascii="Times New Roman" w:hAnsi="Times New Roman" w:cs="Times New Roman"/>
          <w:sz w:val="24"/>
          <w:szCs w:val="24"/>
        </w:rPr>
        <w:t>официальномсайте</w:t>
      </w:r>
      <w:proofErr w:type="spellEnd"/>
      <w:r w:rsidRPr="005A33E6">
        <w:rPr>
          <w:rFonts w:ascii="Times New Roman" w:hAnsi="Times New Roman" w:cs="Times New Roman"/>
          <w:sz w:val="24"/>
          <w:szCs w:val="24"/>
        </w:rPr>
        <w:t xml:space="preserve"> </w:t>
      </w:r>
      <w:proofErr w:type="spellStart"/>
      <w:r w:rsidRPr="005A33E6">
        <w:rPr>
          <w:rFonts w:ascii="Times New Roman" w:hAnsi="Times New Roman" w:cs="Times New Roman"/>
          <w:sz w:val="24"/>
          <w:szCs w:val="24"/>
        </w:rPr>
        <w:t>Рособрнадзора</w:t>
      </w:r>
      <w:proofErr w:type="spellEnd"/>
      <w:r w:rsidRPr="005A33E6">
        <w:rPr>
          <w:rFonts w:ascii="Times New Roman" w:hAnsi="Times New Roman" w:cs="Times New Roman"/>
          <w:sz w:val="24"/>
          <w:szCs w:val="24"/>
        </w:rPr>
        <w:t xml:space="preserve"> или специально выделенном сайте в сети «Интернет».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Тексты, темы, задания, билеты для проведения ГВЭ направляются в ОИВ,учредителям и загранучреждениям на электронных носителях в зашифрованномвиде.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Хранение экзаменационных материалов осуществляется в соответствиис требованиями порядка разработки, использования и хранения КИМ,устанавливаемого Рособрнадзором26. Вскрытие экзаменационных материаловдо начала экзамена, разглашение информации, содержащейся вКИМ, текстах,темах, заданиях, билетах для проведения ГВЭ, запрещено.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44. Для участников ГИА с ограниченными возможностями здоровья,участников ГИА детей-инвалидов и инвалидов, а также лиц, обучающихся посостоянию здоровья на дому, в образовательных организациях, в том числесанаторно-курортных, в которых проводятся необходимые лечебные,реабилитационные и оздоровительные мероприятия для нуждающихсяв длительном лечении, ОИВ, учредители и загранучреждения организуют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проведение экзаменов в условиях, учитывающих состояние их здоровья,особенности психофизического развития.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Основанием для организации экзамена на дому, в медицинской организацииявляется заключение медицинской организации и рекомендации психолого-медико-педагогической комиссии.Для участников ГИА с ограниченными возможностями здоровья, участников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ГИА детей-инвалидов и инвалидов ОИВ, учредители и загранучрежденияобеспечивают создание следующих условий проведения ГИА:</w:t>
      </w:r>
    </w:p>
    <w:p w:rsidR="005A33E6" w:rsidRPr="005A33E6" w:rsidRDefault="0022588C"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по желанию проведение ГВЭ по всем учебным предметам в устной форме;</w:t>
      </w:r>
    </w:p>
    <w:p w:rsidR="005A33E6" w:rsidRPr="005A33E6" w:rsidRDefault="0022588C"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беспрепятственный доступ участников ГИА в аудитории, туалетныеи иные помещения, а также их пребывание в указанных помещениях (наличиепандусов, поручней, расширенных дверных проемов, лифтов, при отсутствиилифтов аудитория располагается на первом этаже; наличие специальных кресели других приспособлений);</w:t>
      </w:r>
    </w:p>
    <w:p w:rsidR="005A33E6" w:rsidRPr="005A33E6" w:rsidRDefault="0022588C" w:rsidP="005A33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5A33E6" w:rsidRPr="005A33E6">
        <w:rPr>
          <w:rFonts w:ascii="Times New Roman" w:hAnsi="Times New Roman" w:cs="Times New Roman"/>
          <w:sz w:val="24"/>
          <w:szCs w:val="24"/>
        </w:rPr>
        <w:t>увеличение продолжительности экзамена по учебному предмету на 1,5 часа,увеличение продолжительности итогового собеседования по русскому языкуна 30 минут;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организация питания и перерывов для проведения необходимых лечебныхи профилактических мероприятий во время проведения экзамена.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Для участников ГИА с ограниченными возможностями здоровья,а для участников ГИА детей-инвалидов и инвалидов при предъявлении, в том числекопии рекомендаций психолого-медико-педагогической комиссии,для обучающихся на дому, для обучающихся в медицинских организациях припредъявлении копии рекомендаций психолого-медико-педагогической комиссииОИВ, учредители и загранучреждения обеспечивают создание следующихспециальных условий, учитывающих состояние здоровья, особенностипсихофизического развития: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присутствие ассистентов, оказывающих указанным лицам необходимуютехническую помощь с учетом состояния их здоровья, особенностейпсихофизического развития и индивидуальных возможностей, помогающихим занять рабочее место, передвигаться, прочитать задание, перенести ответыв экзаменационные листы (бланки) для записи ответов;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использование на ГИА необходимых для выполнения заданий техническихсредств;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оборудование аудитории для проведения экзамена звукоусиливающейаппаратурой как коллективного, так и индивидуального пользования(для слабослышащих 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привлечение при необходимости </w:t>
      </w:r>
      <w:proofErr w:type="spellStart"/>
      <w:r w:rsidRPr="005A33E6">
        <w:rPr>
          <w:rFonts w:ascii="Times New Roman" w:hAnsi="Times New Roman" w:cs="Times New Roman"/>
          <w:sz w:val="24"/>
          <w:szCs w:val="24"/>
        </w:rPr>
        <w:t>ассистента-сурдопереводчика</w:t>
      </w:r>
      <w:proofErr w:type="spellEnd"/>
      <w:r w:rsidRPr="005A33E6">
        <w:rPr>
          <w:rFonts w:ascii="Times New Roman" w:hAnsi="Times New Roman" w:cs="Times New Roman"/>
          <w:sz w:val="24"/>
          <w:szCs w:val="24"/>
        </w:rPr>
        <w:t xml:space="preserve"> (для </w:t>
      </w:r>
      <w:proofErr w:type="spellStart"/>
      <w:r w:rsidRPr="005A33E6">
        <w:rPr>
          <w:rFonts w:ascii="Times New Roman" w:hAnsi="Times New Roman" w:cs="Times New Roman"/>
          <w:sz w:val="24"/>
          <w:szCs w:val="24"/>
        </w:rPr>
        <w:t>глухихи</w:t>
      </w:r>
      <w:proofErr w:type="spellEnd"/>
      <w:r w:rsidRPr="005A33E6">
        <w:rPr>
          <w:rFonts w:ascii="Times New Roman" w:hAnsi="Times New Roman" w:cs="Times New Roman"/>
          <w:sz w:val="24"/>
          <w:szCs w:val="24"/>
        </w:rPr>
        <w:t xml:space="preserve"> слабослышащих 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оформление экзаменационных материалов рельефно-точечным шрифтомБрайля или в виде электронного документа, доступного с помощью компьютера;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выполнение письменной экзаменационной работы рельефно-точечным шрифтомБрайля или на компьютере; обеспечение достаточным количеством специальныхпринадлежностей для оформления ответов рельефно-точечным шрифтом Брайля,компьютером (для слепых 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копирование экзаменационных материалов в день проведения экзаменав аудитории в присутствии членов ГЭК в увеличенном размере; обеспечениеаудиторий для проведения экзаменов увеличительными устройствами;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индивидуальное равномерное освещение не менее 300 люкс (для слабовидящихучастников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выполнение по желанию письменной экзаменационной работына компьютере.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Информация о количестве указанных участников экзамена в ППЭи о необходимости организации проведения экзаменов в условиях, учитывающихсостояние их здоровья, особенности психофизического развития, направляетсяв ППЭ не позднее двух рабочих дней до дня проведения экзаменапо соответствующему учебному предмету.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45. Для обучающихся, освоивших образовательные программы основногообщего образования в специальных учебно-воспитательных учреждениях закрытоготипа, а также в учреждениях, исполняющих наказание в виде лишения свободы,ОИВ при содействии администрации таких учреждений организуют ГИА с учетомспециальных условий содержания и необходимости обеспечения общественнойбезопасности во время прохождения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46. Экзамены проводятся в ППЭ, места расположения которых определяютсяОИВ, учредителями и загранучреждениями по согласованию с ГЭК.ППЭ – здание (сооружение), которое используется для проведения ГИА.Территорией ППЭ является площадь внутри здания (сооружения) либо части здания(сооружения), отведенная для проведения ГИА.Количество и места расположения ППЭ определяются исходя из общей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численности участников ГИА на территории субъекта Российской </w:t>
      </w:r>
      <w:proofErr w:type="spellStart"/>
      <w:r w:rsidRPr="005A33E6">
        <w:rPr>
          <w:rFonts w:ascii="Times New Roman" w:hAnsi="Times New Roman" w:cs="Times New Roman"/>
          <w:sz w:val="24"/>
          <w:szCs w:val="24"/>
        </w:rPr>
        <w:t>Федерации,территориальной</w:t>
      </w:r>
      <w:proofErr w:type="spellEnd"/>
      <w:r w:rsidRPr="005A33E6">
        <w:rPr>
          <w:rFonts w:ascii="Times New Roman" w:hAnsi="Times New Roman" w:cs="Times New Roman"/>
          <w:sz w:val="24"/>
          <w:szCs w:val="24"/>
        </w:rPr>
        <w:t xml:space="preserve"> доступности и вместимости аудиторного фонда.В случае угрозы возникновения чрезвычайной ситуации ОИВ, учредителии загранучреждения по согласованию с ГЭК принимают решение о переносе сдачиэкзамена в другой ППЭ или на другой день, предусмотренный единымирасписаниями ОГЭ, ГВЭ.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47. Входом на территорию ППЭ (далее – вход в ППЭ) является местопроведения проверки у участников ГИА, а также лиц, указанных в пункте50 настоящего Порядка, наличия документов, удостоверяющих их личность,установления соответствия их личности </w:t>
      </w:r>
      <w:r w:rsidRPr="005A33E6">
        <w:rPr>
          <w:rFonts w:ascii="Times New Roman" w:hAnsi="Times New Roman" w:cs="Times New Roman"/>
          <w:sz w:val="24"/>
          <w:szCs w:val="24"/>
        </w:rPr>
        <w:lastRenderedPageBreak/>
        <w:t>представленным документам, наличияуказанных лиц в списках распределения в данный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решению ОИВ, учредителей и загранучреждений ППЭ оборудуютсястационарными и (или) переносными металлоискателями, средствамивидеонаблюдения, средствами подавления сигналов подвижной связи.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использования стационарных и (или) переносных металлоискателейвходом в ППЭ является место проведения уполномоченными лицами работс использованием указанных металлоискателей.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здании (комплексе зданий), где расположен ППЭ, до входа в ППЭвыделяются: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места для хранения личных вещей участников ГИА, организаторов,медицинских работников, специалистов по проведению инструктажа и обеспечениюлабораторных работ, экспертов, оценивающих выполнение лабораторных работпо химии, экзаменаторов-собеседников, технических специалистов и ассистентов;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помещения для представителей образовательных организаций,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сопровождающих обучающихся, экстернов (далее – сопровождающие);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помещение для представителей средств массовой информации.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В ППЭ организуется помещение для руководителя ППЭ, оборудованноетелефонной связью, принтером и персональным компьютером, а такжедля осуществления безопасного хранения экзаменационных материалов. В случаепередачи экзаменационных материалов в ППЭ на электронных носителяхв зашифрованном виде руководитель ППЭ также обеспечиваетсяспециализированным программным обеспечением для проведения расшифровкии тиражирования экзаменационных материалов. Если по решению </w:t>
      </w:r>
      <w:proofErr w:type="spellStart"/>
      <w:r w:rsidRPr="005A33E6">
        <w:rPr>
          <w:rFonts w:ascii="Times New Roman" w:hAnsi="Times New Roman" w:cs="Times New Roman"/>
          <w:sz w:val="24"/>
          <w:szCs w:val="24"/>
        </w:rPr>
        <w:t>ОИВ,учредителей</w:t>
      </w:r>
      <w:proofErr w:type="spellEnd"/>
      <w:r w:rsidRPr="005A33E6">
        <w:rPr>
          <w:rFonts w:ascii="Times New Roman" w:hAnsi="Times New Roman" w:cs="Times New Roman"/>
          <w:sz w:val="24"/>
          <w:szCs w:val="24"/>
        </w:rPr>
        <w:t>, загранучреждений сканирование экзаменационных работ участников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ГИА проводится в ППЭ, то ППЭ также обеспечиваются сканерами.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В помещении для руководителя ППЭ организуются места для храненияличных вещей руководителя образовательной организации, в помещениях которойорганизован ППЭ, или уполномоченного им лица, руководителя ППЭ, членов ГЭК,общественных наблюдателей, должностных лиц </w:t>
      </w:r>
      <w:proofErr w:type="spellStart"/>
      <w:r w:rsidRPr="005A33E6">
        <w:rPr>
          <w:rFonts w:ascii="Times New Roman" w:hAnsi="Times New Roman" w:cs="Times New Roman"/>
          <w:sz w:val="24"/>
          <w:szCs w:val="24"/>
        </w:rPr>
        <w:t>Рособрнадзора</w:t>
      </w:r>
      <w:proofErr w:type="spellEnd"/>
      <w:r w:rsidRPr="005A33E6">
        <w:rPr>
          <w:rFonts w:ascii="Times New Roman" w:hAnsi="Times New Roman" w:cs="Times New Roman"/>
          <w:sz w:val="24"/>
          <w:szCs w:val="24"/>
        </w:rPr>
        <w:t xml:space="preserve">, а также иных </w:t>
      </w:r>
      <w:proofErr w:type="spellStart"/>
      <w:r w:rsidRPr="005A33E6">
        <w:rPr>
          <w:rFonts w:ascii="Times New Roman" w:hAnsi="Times New Roman" w:cs="Times New Roman"/>
          <w:sz w:val="24"/>
          <w:szCs w:val="24"/>
        </w:rPr>
        <w:t>лиц,определенных</w:t>
      </w:r>
      <w:proofErr w:type="spellEnd"/>
      <w:r w:rsidRPr="005A33E6">
        <w:rPr>
          <w:rFonts w:ascii="Times New Roman" w:hAnsi="Times New Roman" w:cs="Times New Roman"/>
          <w:sz w:val="24"/>
          <w:szCs w:val="24"/>
        </w:rPr>
        <w:t xml:space="preserve"> </w:t>
      </w:r>
      <w:proofErr w:type="spellStart"/>
      <w:r w:rsidRPr="005A33E6">
        <w:rPr>
          <w:rFonts w:ascii="Times New Roman" w:hAnsi="Times New Roman" w:cs="Times New Roman"/>
          <w:sz w:val="24"/>
          <w:szCs w:val="24"/>
        </w:rPr>
        <w:t>Рособрнадзором</w:t>
      </w:r>
      <w:proofErr w:type="spellEnd"/>
      <w:r w:rsidRPr="005A33E6">
        <w:rPr>
          <w:rFonts w:ascii="Times New Roman" w:hAnsi="Times New Roman" w:cs="Times New Roman"/>
          <w:sz w:val="24"/>
          <w:szCs w:val="24"/>
        </w:rPr>
        <w:t>, должностных лиц органа исполнительной властисубъекта Российской Федерации, осуществляющего переданные полномочияРоссийской Федерации в сфере образования.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ППЭ организуются помещения для медицинских работникови общественных наблюдателей. Указанные помещения изолируются от аудиторийдля проведения экзамена.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Помещения, не использующиеся для проведения экзамена, в день проведенияэкзамена должны быть заперты и опечатаны.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48. Количество, общая площадь и состояние помещений, предоставляемых дляпроведения ГИА (далее – аудитории), обеспечивают проведение ГИА в условиях,соответствующих требованиям санитарно-эпидемиологических правили нормативов.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день проведения экзаменов в аудиториях должны быть закрыты стенды,плакаты и иные материалы со справочно-познавательной информацией.Для каждого участника ГИА организуется отдельное рабочее место.Аудитории, выделяемые для проведения экзаменов по русскому языку,оснащаются средствами воспроизведения аудиозаписи, по иностранным языкам –средствами записи и воспроизведения аудиозаписи, по информатике и ИКТ, а такжев случаях, устанавливаемых настоящим Порядком, – компьютерной техникой,по отдельным учебным предметам – оборудованием для лабораторных работ.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49. В день проведения экзамена в ППЭ присутствуют: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 руководитель образовательной организации, в помещениях которой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организован ППЭ, или уполномоченное им лицо;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б) руководитель и организаторы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член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г) технический специалист по работе с программным обеспечением,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оказывающий информационно-техническую помощь руководителю и организаторам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ППЭ, члену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 сотрудники, осуществляющие охрану правопорядка, и (или) сотрудники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органов внутренних дел (полиции);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е) медицинские работники;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ж) специалист по проведению инструктажа и обеспечению лабораторных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работ (при необходимости);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з) экзаменаторы-собеседники (при проведении ГВЭ в устной форме);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 эксперты, оценивающие выполнение лабораторных работ по химии,в случае, если спецификацией КИМ предусмотрено выполнение обучающимисялабораторной работы;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к) ассистенты (при необходимости).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В качестве руководителей и организаторов ППЭ, членов ГЭК, техническихспециалистов, специалистов по проведению инструктажа и обеспечениюлабораторных работ, экзаменаторов-собеседников, экспертов, оценивающихвыполнение лабораторных работ по химии, привлекаются лица, прошедшиесоответствующую подготовку. При проведении ГИА по учебному предмету в составорганизаторов и ассистентов не входят специалисты по данному учебномупредмету. Не допускается привлекать в качестве руководителей и организаторовППЭ, технических специалистов, специалистов по проведению </w:t>
      </w:r>
      <w:r w:rsidRPr="005A33E6">
        <w:rPr>
          <w:rFonts w:ascii="Times New Roman" w:hAnsi="Times New Roman" w:cs="Times New Roman"/>
          <w:sz w:val="24"/>
          <w:szCs w:val="24"/>
        </w:rPr>
        <w:lastRenderedPageBreak/>
        <w:t>инструктажаи обеспечению лабораторных работ, экзаменаторов-собеседников, экспертов,оценивающих выполнение лабораторных работ по химии, а также ассистентов,работников образовательных организаций, являющихся учителями обучающихся,сдающих экзамен в данном ППЭ (за исключением ППЭ, организованных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труднодоступных и отдаленных местностях, в образовательных организациях,расположенных за пределами территории Российской Федерации,загранучреждениях, а также в образовательных учреждениях уголовно-исполнительной системы).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Руководитель ППЭ в день проведения экзамена в ППЭ несет персональнуюответственность за организацию его проведения, а также соблюдениемер информационной безопасности в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50. В день проведения экзамена по решению </w:t>
      </w:r>
      <w:proofErr w:type="spellStart"/>
      <w:r w:rsidRPr="005A33E6">
        <w:rPr>
          <w:rFonts w:ascii="Times New Roman" w:hAnsi="Times New Roman" w:cs="Times New Roman"/>
          <w:sz w:val="24"/>
          <w:szCs w:val="24"/>
        </w:rPr>
        <w:t>Рособрнадзорав</w:t>
      </w:r>
      <w:proofErr w:type="spellEnd"/>
      <w:r w:rsidRPr="005A33E6">
        <w:rPr>
          <w:rFonts w:ascii="Times New Roman" w:hAnsi="Times New Roman" w:cs="Times New Roman"/>
          <w:sz w:val="24"/>
          <w:szCs w:val="24"/>
        </w:rPr>
        <w:t xml:space="preserve"> ППЭ присутствуют должностные лица </w:t>
      </w:r>
      <w:proofErr w:type="spellStart"/>
      <w:r w:rsidRPr="005A33E6">
        <w:rPr>
          <w:rFonts w:ascii="Times New Roman" w:hAnsi="Times New Roman" w:cs="Times New Roman"/>
          <w:sz w:val="24"/>
          <w:szCs w:val="24"/>
        </w:rPr>
        <w:t>Рособрнадзора</w:t>
      </w:r>
      <w:proofErr w:type="spellEnd"/>
      <w:r w:rsidRPr="005A33E6">
        <w:rPr>
          <w:rFonts w:ascii="Times New Roman" w:hAnsi="Times New Roman" w:cs="Times New Roman"/>
          <w:sz w:val="24"/>
          <w:szCs w:val="24"/>
        </w:rPr>
        <w:t xml:space="preserve">, а также иные </w:t>
      </w:r>
      <w:proofErr w:type="spellStart"/>
      <w:r w:rsidRPr="005A33E6">
        <w:rPr>
          <w:rFonts w:ascii="Times New Roman" w:hAnsi="Times New Roman" w:cs="Times New Roman"/>
          <w:sz w:val="24"/>
          <w:szCs w:val="24"/>
        </w:rPr>
        <w:t>лица,определенные</w:t>
      </w:r>
      <w:proofErr w:type="spellEnd"/>
      <w:r w:rsidRPr="005A33E6">
        <w:rPr>
          <w:rFonts w:ascii="Times New Roman" w:hAnsi="Times New Roman" w:cs="Times New Roman"/>
          <w:sz w:val="24"/>
          <w:szCs w:val="24"/>
        </w:rPr>
        <w:t xml:space="preserve"> </w:t>
      </w:r>
      <w:proofErr w:type="spellStart"/>
      <w:r w:rsidRPr="005A33E6">
        <w:rPr>
          <w:rFonts w:ascii="Times New Roman" w:hAnsi="Times New Roman" w:cs="Times New Roman"/>
          <w:sz w:val="24"/>
          <w:szCs w:val="24"/>
        </w:rPr>
        <w:t>Рособрнадзором</w:t>
      </w:r>
      <w:proofErr w:type="spellEnd"/>
      <w:r w:rsidRPr="005A33E6">
        <w:rPr>
          <w:rFonts w:ascii="Times New Roman" w:hAnsi="Times New Roman" w:cs="Times New Roman"/>
          <w:sz w:val="24"/>
          <w:szCs w:val="24"/>
        </w:rPr>
        <w:t xml:space="preserve">, при предъявлении соответствующих </w:t>
      </w:r>
      <w:proofErr w:type="spellStart"/>
      <w:r w:rsidRPr="005A33E6">
        <w:rPr>
          <w:rFonts w:ascii="Times New Roman" w:hAnsi="Times New Roman" w:cs="Times New Roman"/>
          <w:sz w:val="24"/>
          <w:szCs w:val="24"/>
        </w:rPr>
        <w:t>документов,подтверждающих</w:t>
      </w:r>
      <w:proofErr w:type="spellEnd"/>
      <w:r w:rsidRPr="005A33E6">
        <w:rPr>
          <w:rFonts w:ascii="Times New Roman" w:hAnsi="Times New Roman" w:cs="Times New Roman"/>
          <w:sz w:val="24"/>
          <w:szCs w:val="24"/>
        </w:rPr>
        <w:t xml:space="preserve"> их полномочия, а также должностные лица органаисполнительной власти субъекта Российской Федерации, осуществляющегопереданные полномочия Российской Федерации в сфере образования,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 предъявлении соответствующих документов, подтверждающих их полномочия,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по решению указанного органа.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день проведения экзамена в ППЭ могут присутствовать представителисредств массовой информации, общественные наблюдатели, аккредитованныев установленном порядке.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Представители средств массовой информации присутствуют в аудиторияхдля проведения экзамена только до момента вскрытия участникамиГИА индивидуальных комплектов с экзаменационными материалами илидо момента начала печати экзаменационных материалов (в случае,предусмотренном пунктом 52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Общественные наблюдатели свободно перемещаются по ППЭ. При этомв одной аудитории одновременно находится один общественный наблюдатель.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51. Допуск в ППЭ лиц, указанных в пункте 50 настоящего Порядка, а такжесотрудников, осуществляющих охрану правопорядка, и (или) сотрудников органоввнутренних дел (полиции) осуществляется только при наличии у них документов,удостоверяющих их личность и подтверждающих их полномочия. Допускучастников ГИА, а также лиц, перечисленных в пункте 49 настоящего Порядка(за исключением руководителя образовательной организации, в помещенияхкоторой организован ППЭ, или уполномоченного им лица, сотрудников,осуществляющих охрану правопорядка, и (или) сотрудников органов внутреннихдел (полиции), в ППЭ осуществляется при наличии у них документов,удостоверяющих их личность, и при наличии их в утвержденных ОИВ,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учредителями, загранучреждениями списках распределения в данный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отсутствия у участника ГИА документа, удостоверяющего личность,при наличии его в списках распределения вданный ППЭ, он допускается в ППЭпосле подтверждения его личности сопровождающим.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На входе в ППЭ сотрудники, осуществляющие охрану правопорядка, и (или)сотрудники органов внутренних дел (полиции) совместно с организаторамипроверяют наличие указанных документов у участников ГИА, а такжеу перечисленных выше лиц, устанавливают соответствие их личностипредставленным документам, проверяют наличие указанных лиц в спискахраспределения в данный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52. Экзаменационные материалы доставляются в ППЭ членами ГЭК в деньпроведения экзамена по соответствующему учебному предмету.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использования экзаменационных материалов на электронныхносителях в зашифрованном виде руководитель ППЭ получает от РЦОИкод расшифровки КИМ и в присутствии члена ГЭК, общественных наблюдателей(при наличии) организует расшифровку и тиражирование на бумажных носителях.По решению ГЭК тиражирование экзаменационных материалов проводитсяв аудиториях в присутствии 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53. До начала экзаменов РЦОИ организует распределение участников ГИАи организаторов по аудиториям. Списки распределения передаются в ППЭ вместес экзаменационными материалами. Распределение участников ГИА, указанныхв пункте 44 настоящего Порядка, осуществляется индивидуально с учетомсостояния их здоровья, особенностей психофизического развития. Спискираспределения участников ГИА по аудиториям передаются организаторам, а такжеразмещаются на информационном стенде при входе в ППЭ и у каждой аудитории,в которой будет проходить экзамен. Организаторы оказывают содействиеучастникам ГИА в размещении в аудиториях, в которых будет проходить экзамен.</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Организаторы распределяются по аудиториям исходя из того, что в каждойаудитории присутствуют не менее двух организаторов. Во время проведенияэкзамена часть организаторов находится на этажах ППЭ и помогает участникамГИА ориентироваться в помещениях ППЭ, а также осуществляет контрольза перемещением лиц, не задействованных в проведении экзамена.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54. Участники ГИА рассаживаются за рабочие места в соответствиис проведенным распределением. Изменение рабочего места не допускается.Экзамен проводится в спокойной и доброжелательной обстановке.До начала экзамена организаторы проводят инструктаж, в том числеинформируют участников ГИА о порядке проведения экзамена, правилахоформления экзаменационной работы, продолжительности экзамена, порядке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подачи апелляций о нарушении настоящего Порядка и о несогласиис выставленными баллами, а также о времени и месте ознакомления с результатамиГИА.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Организаторы информируют участников ГИА о том, что записи наКИМдля проведения ОГЭ, текстах, темах, заданиях, билетах для проведения ГВЭи листах бумаги для черновиков не обрабатываются и не проверяются.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Организаторы выдают участникам ГИА экзаменационные материалы, которыевключают в себя листы (бланки) для записи ответов, КИМ для проведения ОГЭ,тексты, темы, задания, билеты для проведения ГВЭ, а также листы бумаги длячерновиков (за исключением ОГЭ по иностранным языкам (раздел «Говорение»).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обнаружения брака или некомплектности экзаменационныхматериалов у участников ГИА организаторы выдают такому участнику ГИА новыйкомплект экзаменационных материалов.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указанию организаторов участники ГИА заполняют регистрационные поляэкзаменационной работы. Организаторы проверяют правильность заполненияучастниками ГИА регистрационных полей экзаменационной работы. По завершениизаполнения регистрационных полей экзаменационной работы всеми участникамиГИА организаторы объявляют начало экзамена и время его окончания, фиксируютих на доске (информационном стенде), после чего участники ГИА приступаютк выполнению экзаменационной работы.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нехватки места в листах (бланках) для записи ответов на заданияс развернутым ответом по просьбе участника ГИА организаторы выдают емудополнительный лист (бланк). При этом организаторы фиксируют связь номеровосновного и дополнительного листа (бланка) в специальных полях листов (бланков).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мере необходимости участникам ГИА выдаются дополнительные листы бумагидля черновиков (за исключением ОГЭ по иностранным языкам (раздел«Говорение»). Участники ГИА могут делать пометки вКИМ для проведения ОГЭи текстах, темах, заданиях, билетах для проведения ГВЭ.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55. Во время экзамена участники ГИА соблюдают требования настоящегоПорядка и следуют указаниям организаторов. Организаторы обеспечиваютсоблюдение требований настоящего Порядка в аудитории и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Участники экзамена выполняют экзаменационную работу самостоятельно,без помощи посторонних лиц. Во время экзамена на рабочем столе участника </w:t>
      </w:r>
      <w:proofErr w:type="spellStart"/>
      <w:r w:rsidRPr="005A33E6">
        <w:rPr>
          <w:rFonts w:ascii="Times New Roman" w:hAnsi="Times New Roman" w:cs="Times New Roman"/>
          <w:sz w:val="24"/>
          <w:szCs w:val="24"/>
        </w:rPr>
        <w:t>ГИА,помимо</w:t>
      </w:r>
      <w:proofErr w:type="spellEnd"/>
      <w:r w:rsidRPr="005A33E6">
        <w:rPr>
          <w:rFonts w:ascii="Times New Roman" w:hAnsi="Times New Roman" w:cs="Times New Roman"/>
          <w:sz w:val="24"/>
          <w:szCs w:val="24"/>
        </w:rPr>
        <w:t xml:space="preserve"> экзаменационных материалов, находятся: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а) </w:t>
      </w:r>
      <w:proofErr w:type="spellStart"/>
      <w:r w:rsidRPr="005A33E6">
        <w:rPr>
          <w:rFonts w:ascii="Times New Roman" w:hAnsi="Times New Roman" w:cs="Times New Roman"/>
          <w:sz w:val="24"/>
          <w:szCs w:val="24"/>
        </w:rPr>
        <w:t>гелевая</w:t>
      </w:r>
      <w:proofErr w:type="spellEnd"/>
      <w:r w:rsidRPr="005A33E6">
        <w:rPr>
          <w:rFonts w:ascii="Times New Roman" w:hAnsi="Times New Roman" w:cs="Times New Roman"/>
          <w:sz w:val="24"/>
          <w:szCs w:val="24"/>
        </w:rPr>
        <w:t xml:space="preserve"> или капиллярная ручка с чернилами черного цвета;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б) документ, удостоверяющий личность;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в) средства обучения и воспитания</w:t>
      </w:r>
      <w:r w:rsidRPr="0022588C">
        <w:rPr>
          <w:rFonts w:ascii="Times New Roman" w:hAnsi="Times New Roman" w:cs="Times New Roman"/>
          <w:sz w:val="24"/>
          <w:szCs w:val="24"/>
          <w:vertAlign w:val="superscript"/>
        </w:rPr>
        <w:t>27</w:t>
      </w:r>
      <w:r w:rsidRPr="005A33E6">
        <w:rPr>
          <w:rFonts w:ascii="Times New Roman" w:hAnsi="Times New Roman" w:cs="Times New Roman"/>
          <w:sz w:val="24"/>
          <w:szCs w:val="24"/>
        </w:rPr>
        <w:t>;</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г) лекарства и питание (при необходимости);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 специальные технические средства (для лиц, указанных в пункте44 настоящего Порядка) (при необходимости);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е) листы бумаги для черновиков, выданные в ППЭ (за исключением ОГЭпо иностранным языкам (раздел «Говорение»).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Иные личные вещи участники ГИА оставляют в специально отведенном местедля хранения личных вещей участников ГИА, расположенном до входа в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Во время экзамена участники ГИА не должны общаться друг с другом,не могут свободно перемещаться по аудитории и ППЭ. Во время экзаменаучастники ГИА могут выходить из аудитории и перемещаться по ППЭ всопровождении одного из организаторов. При выходе из аудитории участники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оставляют экзаменационные материалы и листы бумаги для черновиков на рабочемстоле. Организатор проверяет комплектность оставленных участникомГИА экзаменационных материалов и листов бумаги для черновиков.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день проведения экзамена в ППЭ запрещается: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 участникам ГИА – иметь при себе средства связи, электронно-вычислительную технику, фото-, аудио- и видеоаппаратуру, справочные материалы,письменные заметки и иные средства хранения и передачи информации;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б) организаторам, ассистентам, медицинским работникам, техническимспециалистам, специалистам по проведению инструктажа и обеспечениюлабораторных работ, экзаменаторам-собеседникам, экспертам, оценивающимвыполнение лабораторных работ по химии, – иметь при себе средства связи;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лицам, перечисленным в пунктах 49 и 50 настоящего Порядка, – оказыватьсодействие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материалы,письменные заметки и иные средства хранения и передачи информации;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г) участникам ГИА, организаторам, ассистентам, техническим специалистам,специалистам по проведению инструктажа и обеспечению лабораторных работ,экзаменаторам-собеседникам, экспертам, оценивающим выполнение лабораторныхработ по химии, – выносить из аудиторий и ППЭ экзаменационные материалына бумажном или электронном носителях, фотографировать экзаменационныематериалы.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Лицам, которым не запрещено иметь при себе средства связи, разрешаетсяиспользование средств связи только в связи со служебной необходимостьюв помещении для руководителя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56. Лица, допустившие нарушение настоящего Порядка, удаляются с экзамена.Акт об удалении с экзамена составляется в помещении для руководителя ППЭв присутствии члена ГЭК, руководителя ППЭ, организатора, общественногонаблюдателя (при наличии). Для этого организаторы, руководитель ППЭили общественные наблюдатели приглашают члена ГЭК, который составляет актоб удалении с экзамена и удаляет лиц, нарушивших Порядок, из ППЭ. Организаторставит в соответствующем поле бланке участника ГИА необходимую отметку.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Если участник ГИА по состоянию здоровья или другим объективнымпричинам не может завершить выполнение экзаменационной работы,то он досрочно покидает аудиторию. В таком случае организаторы сопровождаютучастника ГИА к медицинскому работнику и приглашают члена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При согласии участника ГИА досрочно завершить экзамен член ГЭК и </w:t>
      </w:r>
      <w:proofErr w:type="spellStart"/>
      <w:r w:rsidRPr="005A33E6">
        <w:rPr>
          <w:rFonts w:ascii="Times New Roman" w:hAnsi="Times New Roman" w:cs="Times New Roman"/>
          <w:sz w:val="24"/>
          <w:szCs w:val="24"/>
        </w:rPr>
        <w:t>медицинскийработник</w:t>
      </w:r>
      <w:proofErr w:type="spellEnd"/>
      <w:r w:rsidRPr="005A33E6">
        <w:rPr>
          <w:rFonts w:ascii="Times New Roman" w:hAnsi="Times New Roman" w:cs="Times New Roman"/>
          <w:sz w:val="24"/>
          <w:szCs w:val="24"/>
        </w:rPr>
        <w:t xml:space="preserve"> составляют акт о досрочном завершении экзамена по объективным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причинам. Организатор ставит в соответствующем поле бланка участника ГИАнеобходимую отметку.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Акты об удалении с экзамена и о досрочном завершении экзаменапо объективным причинам составляются в двух экземплярах. Первый акта выдается лицу, нарушившему Порядок, или лицу, досрочно завершившемуэкзамен по объективным причинам, второй экземпляр в тот же день направляетсяв ГЭК для рассмотрения и последующего направления в РЦОИ для учетапри обработке экзаменационных работ.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57. При проведении ОГЭ по иностранным языкам в экзамен </w:t>
      </w:r>
      <w:proofErr w:type="spellStart"/>
      <w:r w:rsidRPr="005A33E6">
        <w:rPr>
          <w:rFonts w:ascii="Times New Roman" w:hAnsi="Times New Roman" w:cs="Times New Roman"/>
          <w:sz w:val="24"/>
          <w:szCs w:val="24"/>
        </w:rPr>
        <w:t>включаетсяраздел</w:t>
      </w:r>
      <w:proofErr w:type="spellEnd"/>
      <w:r w:rsidRPr="005A33E6">
        <w:rPr>
          <w:rFonts w:ascii="Times New Roman" w:hAnsi="Times New Roman" w:cs="Times New Roman"/>
          <w:sz w:val="24"/>
          <w:szCs w:val="24"/>
        </w:rPr>
        <w:t xml:space="preserve"> «</w:t>
      </w:r>
      <w:proofErr w:type="spellStart"/>
      <w:r w:rsidRPr="005A33E6">
        <w:rPr>
          <w:rFonts w:ascii="Times New Roman" w:hAnsi="Times New Roman" w:cs="Times New Roman"/>
          <w:sz w:val="24"/>
          <w:szCs w:val="24"/>
        </w:rPr>
        <w:t>Аудирование</w:t>
      </w:r>
      <w:proofErr w:type="spellEnd"/>
      <w:r w:rsidRPr="005A33E6">
        <w:rPr>
          <w:rFonts w:ascii="Times New Roman" w:hAnsi="Times New Roman" w:cs="Times New Roman"/>
          <w:sz w:val="24"/>
          <w:szCs w:val="24"/>
        </w:rPr>
        <w:t xml:space="preserve">», все задания которого записаны на </w:t>
      </w:r>
      <w:proofErr w:type="spellStart"/>
      <w:r w:rsidRPr="005A33E6">
        <w:rPr>
          <w:rFonts w:ascii="Times New Roman" w:hAnsi="Times New Roman" w:cs="Times New Roman"/>
          <w:sz w:val="24"/>
          <w:szCs w:val="24"/>
        </w:rPr>
        <w:t>аудионоситель.Аудитории</w:t>
      </w:r>
      <w:proofErr w:type="spellEnd"/>
      <w:r w:rsidRPr="005A33E6">
        <w:rPr>
          <w:rFonts w:ascii="Times New Roman" w:hAnsi="Times New Roman" w:cs="Times New Roman"/>
          <w:sz w:val="24"/>
          <w:szCs w:val="24"/>
        </w:rPr>
        <w:t>, выделяемые для проведения раздела «</w:t>
      </w:r>
      <w:proofErr w:type="spellStart"/>
      <w:r w:rsidRPr="005A33E6">
        <w:rPr>
          <w:rFonts w:ascii="Times New Roman" w:hAnsi="Times New Roman" w:cs="Times New Roman"/>
          <w:sz w:val="24"/>
          <w:szCs w:val="24"/>
        </w:rPr>
        <w:t>Аудирование</w:t>
      </w:r>
      <w:proofErr w:type="spellEnd"/>
      <w:r w:rsidRPr="005A33E6">
        <w:rPr>
          <w:rFonts w:ascii="Times New Roman" w:hAnsi="Times New Roman" w:cs="Times New Roman"/>
          <w:sz w:val="24"/>
          <w:szCs w:val="24"/>
        </w:rPr>
        <w:t xml:space="preserve">»,оборудуются средствами воспроизведения </w:t>
      </w:r>
      <w:proofErr w:type="spellStart"/>
      <w:r w:rsidRPr="005A33E6">
        <w:rPr>
          <w:rFonts w:ascii="Times New Roman" w:hAnsi="Times New Roman" w:cs="Times New Roman"/>
          <w:sz w:val="24"/>
          <w:szCs w:val="24"/>
        </w:rPr>
        <w:t>аудиозаписи.Для</w:t>
      </w:r>
      <w:proofErr w:type="spellEnd"/>
      <w:r w:rsidRPr="005A33E6">
        <w:rPr>
          <w:rFonts w:ascii="Times New Roman" w:hAnsi="Times New Roman" w:cs="Times New Roman"/>
          <w:sz w:val="24"/>
          <w:szCs w:val="24"/>
        </w:rPr>
        <w:t xml:space="preserve"> выполнения заданий раздела «</w:t>
      </w:r>
      <w:proofErr w:type="spellStart"/>
      <w:r w:rsidRPr="005A33E6">
        <w:rPr>
          <w:rFonts w:ascii="Times New Roman" w:hAnsi="Times New Roman" w:cs="Times New Roman"/>
          <w:sz w:val="24"/>
          <w:szCs w:val="24"/>
        </w:rPr>
        <w:t>Аудирование</w:t>
      </w:r>
      <w:proofErr w:type="spellEnd"/>
      <w:r w:rsidRPr="005A33E6">
        <w:rPr>
          <w:rFonts w:ascii="Times New Roman" w:hAnsi="Times New Roman" w:cs="Times New Roman"/>
          <w:sz w:val="24"/>
          <w:szCs w:val="24"/>
        </w:rPr>
        <w:t xml:space="preserve">» технические </w:t>
      </w:r>
      <w:proofErr w:type="spellStart"/>
      <w:r w:rsidRPr="005A33E6">
        <w:rPr>
          <w:rFonts w:ascii="Times New Roman" w:hAnsi="Times New Roman" w:cs="Times New Roman"/>
          <w:sz w:val="24"/>
          <w:szCs w:val="24"/>
        </w:rPr>
        <w:t>специалистыили</w:t>
      </w:r>
      <w:proofErr w:type="spellEnd"/>
      <w:r w:rsidRPr="005A33E6">
        <w:rPr>
          <w:rFonts w:ascii="Times New Roman" w:hAnsi="Times New Roman" w:cs="Times New Roman"/>
          <w:sz w:val="24"/>
          <w:szCs w:val="24"/>
        </w:rPr>
        <w:t xml:space="preserve"> организаторы настраивают средство воспроизведения аудиозаписи так, чтобыбыло слышно всем участникам ГИА. Аудиозапись прослушивается участникамиГИА дважды, после чего они приступают к выполнению экзаменационной работы.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58. При проведении экзамена по иностранным языкам в экзамен такжевключается раздел «Говорение», устные ответы на задания которого записываютсяна аудионосители.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Для выполнения заданий раздела «Говорение» используются аудитории,оснащенные средствами цифровой аудиозаписи. Технические специалистыили организаторы </w:t>
      </w:r>
      <w:r w:rsidRPr="005A33E6">
        <w:rPr>
          <w:rFonts w:ascii="Times New Roman" w:hAnsi="Times New Roman" w:cs="Times New Roman"/>
          <w:sz w:val="24"/>
          <w:szCs w:val="24"/>
        </w:rPr>
        <w:lastRenderedPageBreak/>
        <w:t>настраивают средства цифровой аудиозаписи для осуществлениякачественной записи устных ответов.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приглашаются в аудитории для получения задания устнойчасти КИМ и последующей записи устных ответов на задания КИМ. Участник ГИАподходит к средству цифровой аудиозаписи и по команде технического специалистаили организатора громко и разборчиво дает устный ответ на задание КИМ, послечего прослушивает запись своего ответа, чтобы убедиться, что она произведенабез технических сбоев. Если во время записи произошел технический сбой,участнику ГИА предоставляется право сдать раздел «Говорение» повторно.</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59. При проведении ОГЭ по русскому языку в экзамен включается изложение,текст которого записан на аудионоситель.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Аудитории, выделяемые для проведения ОГЭ по русскому языку,оборудуются средствами воспроизведения аудиозаписи.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Для написания изложения технические специалисты или организаторынастраивают средство воспроизведения аудиозаписи так, чтобы было слышно всемучастникам ГИА. Аудиозапись прослушивается участниками ГИА дважды,после чего они приступают к выполнению экзаменационной работы.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60. При проведении ГВЭ в устной форме устные ответы участников ГИАзаписываются на аудионосители или записываются на аудионосителис одновременным протоколированием. Аудитории, выделяемые для записи устныхответов, оборудуются средствами цифровой аудиозаписи. В аудитории для записиустных ответов технические специалисты или организаторы настраивают средствацифровой аудиозаписи, чтобы осуществить качественную запись устных ответов.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После подготовки участника экзамена приглашают к средству цифровойаудиозаписи.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 ГИА по команде технического специалиста или организаторагромко и разборчиво дает устный ответ на задание. При проведении экзаменаэкзаменатор-собеседник при необходимости задает вопросы, которые позволяютучастнику ГИА уточнить и (или) дополнить устный ответ в соответствиис требованиями вопроса экзаменационного задания. Технический специалистили организатор предоставляет участнику ГИА возможность прослушать записьего ответа и убедиться, что она произведена без технических сбоев.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одновременной аудиозаписи и протоколирования устных ответовучастнику экзамена предоставляется возможность ознакомиться с протоколом егоответа и убедиться, что он записан верно.</w:t>
      </w:r>
    </w:p>
    <w:p w:rsidR="0022588C"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61. За 30 минут и за 5 минут до окончания экзамена организаторы сообщаютучастникам ГИА о скором завершении экзамена и напоминают о необходимостиперенести ответы из листов бумаги для черновиков, КИМ для проведения ОГЭ,текстов, тем, заданий и билетов для проведения ГВЭ в листы (бланки) для записиответов.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досрочно завершившие выполнение экзаменационнойработы, сдают экзаменационные материалы и листы бумаги для черновиковорганизаторам и покидают ППЭ, не дожидаясь завершения экзамена.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истечении времени экзамена организаторы объявляют об окончанииэкзамена и собирают экзаменационные материалы и листы бумаги для черновикову 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Если листы (бланки) для записи ответов и дополнительные листы (бланки) длязаписи ответов содержат незаполненные области (за исключением регистрационныхполей), то организаторы погашают их следующим образом: «Z».</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Собранные экзаменационные материалы и листы бумаги для черновиковорганизаторы упаковывают в отдельные пакеты.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62. По завершении экзамена член ГЭК составляет отчет о проведенииэкзамена в ППЭ, который в тот же день передается в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Запечатанные пакеты с экзаменационными работами в тот же деньнаправляются членом ГЭК в РЦОИ (структурные подразделения РЦОИмуниципального района и (или) городского округа).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Если по решению ОИВ, учредителей, загранучреждений сканированиеэкзаменационных работ участников ГИА проводится в помещении дляруководителя ППЭ, то в ППЭ сразу по завершении экзамена техническимспециалистом производится сканирование экзаменационных работ в присутствиичлена ГЭК, руководителя ППЭ, общественных наблюдателей (при наличии).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Неиспользованные экзаменационные материалы и использованные КИМдля проведения ОГЭ и тексты, темы, задания, билеты для проведения ГВЭ,а также использованные листы бумаги для черновиков направляются в места,определенные ОИВ, учредителями, загранучреждениями, для обеспечения иххранения.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Неиспользованные экзаменационные материалы и использованные КИМдля проведения ОГЭ, тексты, темы, задания, билеты для проведения ГВЭ хранятсядо 1 марта года, следующего за годом проведения экзамена, использованные листыбумаги для черновиков – в течение месяца после проведения экзамена.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истечении указанного срока перечисленные материалы уничтожаются лицами,определенными ОИВ, учредителями, загранучреждениями.</w:t>
      </w:r>
    </w:p>
    <w:p w:rsidR="005A33E6" w:rsidRPr="00E35A90" w:rsidRDefault="005A33E6" w:rsidP="005A33E6">
      <w:pPr>
        <w:spacing w:after="0" w:line="360" w:lineRule="auto"/>
        <w:jc w:val="both"/>
        <w:rPr>
          <w:rFonts w:ascii="Times New Roman" w:hAnsi="Times New Roman" w:cs="Times New Roman"/>
          <w:b/>
          <w:sz w:val="24"/>
          <w:szCs w:val="24"/>
        </w:rPr>
      </w:pPr>
      <w:r w:rsidRPr="00E35A90">
        <w:rPr>
          <w:rFonts w:ascii="Times New Roman" w:hAnsi="Times New Roman" w:cs="Times New Roman"/>
          <w:b/>
          <w:sz w:val="24"/>
          <w:szCs w:val="24"/>
        </w:rPr>
        <w:t>VI. Проверка экзаменационных работ участников ГИАи их оценивание</w:t>
      </w:r>
    </w:p>
    <w:p w:rsidR="00E35A90"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63. При проведении ОГЭ и ГВЭ используется пятибалльная система оценки.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РЦОИ обеспечивает предметные комиссии обезличенными копиямиэкзаменационных работ участников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Записи наКИМ для проведения ОГЭ, текстах, темах, заданиях, билетах дляпроведения ГВЭ, а также листах бумаги для черновиков не обрабатываютсяи не проверяются.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 проверке устных ответов на задания раздела «Говорение»ОГЭ по иностранным языкам предметные комиссии обеспечиваются файламис цифровой аудиозаписью устных ответов по иностранным языками специализированными программными средствами для их прослушивания.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 проверке устных ответов на задания ГВЭ предметные комиссииобеспечиваются файлами с цифровой аудиозаписью устных ответовили протоколами устных ответов участников экзамена.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64. Экзаменационные работы проверяются двумя экспертами. По результатампроверки эксперты независимо друг от друга выставляют баллы за каждый ответна задания экзаменационной работы. Результаты каждого оценивания вносятсяв протоколы проверки предметными комиссиями, которые после заполненияпередаются в РЦОИ для дальнейшей обработки. В случае существенногорасхождения в баллах, выставленных двумя экспертами, назначается третьяпроверка. Существенное расхождение в баллах определено в критериях оцениванияпо соответствующему учебному предмету.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Третий эксперт назначается председателем предметной комиссии из числаэкспертов, ранее не проверявших экзаменационную работу.Третьему эксперту предоставляется информация о баллах, выставленныхэкспертами, ранее проверявшими экзаменационную работу. Баллы, выставленныетретьим экспертом, являются окончательными.</w:t>
      </w:r>
    </w:p>
    <w:p w:rsidR="001F4BCE"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65. Предметные комиссии работают в помещениях, исключающихвозможность допуска к ним посторонних лиц (за исключением сотрудников РЦОИ,осуществляющих организационно-технологическое сопровождение работыпредметных комиссий) и распространение информации ограниченного доступа.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РЦОИ и местах работы предметных комиссий могут присутствовать: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 члены ГЭК – по решению председателя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б) общественные наблюдатели, аккредитованные в установленном порядке,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по желанию;</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в) должностные лица </w:t>
      </w:r>
      <w:proofErr w:type="spellStart"/>
      <w:r w:rsidRPr="005A33E6">
        <w:rPr>
          <w:rFonts w:ascii="Times New Roman" w:hAnsi="Times New Roman" w:cs="Times New Roman"/>
          <w:sz w:val="24"/>
          <w:szCs w:val="24"/>
        </w:rPr>
        <w:t>Рособрнадзора</w:t>
      </w:r>
      <w:proofErr w:type="spellEnd"/>
      <w:r w:rsidRPr="005A33E6">
        <w:rPr>
          <w:rFonts w:ascii="Times New Roman" w:hAnsi="Times New Roman" w:cs="Times New Roman"/>
          <w:sz w:val="24"/>
          <w:szCs w:val="24"/>
        </w:rPr>
        <w:t xml:space="preserve">, а также иные лица, </w:t>
      </w:r>
      <w:proofErr w:type="spellStart"/>
      <w:r w:rsidRPr="005A33E6">
        <w:rPr>
          <w:rFonts w:ascii="Times New Roman" w:hAnsi="Times New Roman" w:cs="Times New Roman"/>
          <w:sz w:val="24"/>
          <w:szCs w:val="24"/>
        </w:rPr>
        <w:t>определенныеРособрнадзором</w:t>
      </w:r>
      <w:proofErr w:type="spellEnd"/>
      <w:r w:rsidRPr="005A33E6">
        <w:rPr>
          <w:rFonts w:ascii="Times New Roman" w:hAnsi="Times New Roman" w:cs="Times New Roman"/>
          <w:sz w:val="24"/>
          <w:szCs w:val="24"/>
        </w:rPr>
        <w:t>, должностные лица органа исполнительной власти субъектаРоссийской Федерации, осуществляющего переданные полномочия РоссийскойФедерации в сфере образования, – по решению соответствующих органов.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Экспертам запрещается иметь при себе средства связи, фото-,аудио- и видеоаппаратуру, копировать и выносить из указанных помещенийэкзаменационные работы, критерии оценивания, протоколы проверкиэкзаменационных работ, а также разглашать посторонним лицам информацию,содержащуюся в указанных материалах. По завершении проверки использованныеэкспертами материалы (за исключением протоколов проверки экзаменационныхработ) уничтожаются лицами, определенными руководителем РЦОИ.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Экзаменационные работы хранятся в местах, определенных ОИВ,учредителями, загранучреждениями до 1 марта года, следующего за годомпроведения экзамена, и по истечении указанного срока уничтожаются лицами,определенными ОИВ, учредителями, загранучреждениями.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установления факта нарушения экспертом указанных требований,недобросовестного выполнения возложенных на него обязанностейили использования статуса эксперта в личных целях ОИВ, учредители,загранучреждения принимают решение об исключении эксперта из составапредметной комиссии.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66. По решению ОИВ двух и более субъектов Российской Федерацииорганизуется обмен экзаменационными работами между соответствующимисубъектами Российской Федерации (далее – межрегиональная перекрестнаяпроверка).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Организационное и технологическое обеспечение межрегиональнойперекрестной проверки экзаменационных работ осуществляют РЦОИсоответствующих субъектов Российской Федерации.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67. Обработка и проверка экзаменационных работ занимает не более десятикалендарных дней. Непосредственно по завершении обработки и проверкиэкзаменационных работ РЦОИ направляет в уполномоченную организациюрезультаты обработки и проверки экзаменационных работ.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68. Полученные результаты в первичных баллах (сумма баллов за правильновыполненные задания экзаменационной работы) РЦОИ переводит в пятибалльнуюсистему оценивания.</w:t>
      </w:r>
    </w:p>
    <w:p w:rsidR="001F4BCE" w:rsidRPr="001F4BCE" w:rsidRDefault="005A33E6" w:rsidP="005A33E6">
      <w:pPr>
        <w:spacing w:after="0" w:line="360" w:lineRule="auto"/>
        <w:jc w:val="both"/>
        <w:rPr>
          <w:rFonts w:ascii="Times New Roman" w:hAnsi="Times New Roman" w:cs="Times New Roman"/>
          <w:b/>
          <w:sz w:val="24"/>
          <w:szCs w:val="24"/>
        </w:rPr>
      </w:pPr>
      <w:r w:rsidRPr="001F4BCE">
        <w:rPr>
          <w:rFonts w:ascii="Times New Roman" w:hAnsi="Times New Roman" w:cs="Times New Roman"/>
          <w:b/>
          <w:sz w:val="24"/>
          <w:szCs w:val="24"/>
        </w:rPr>
        <w:t>VII. Утверждение, изменение и (или) аннулированиерезультатов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69. Председатель ГЭК рассматривает результаты ГИА по каждому учебномупредмету и принимает решение об их утверждении, изменении и (или)аннулировании в случаях, предусмотренных настоящим Порядком.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70. Утверждение результатов ГИА осуществляется в течение одного рабочегодня, следующего за днем получения результатов проверки экзаменационных работ.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71. По решению ОИВ или ГЭК предметные комиссии осуществляютперепроверку отдельных экзаменационных работ.</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Результаты перепроверки оформляются протоколами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По итогам перепроверки экзаменационных работ председатель ГЭК в течениедвух рабочих дней, следующих за днем получения результатов перепроверкиэкзаменационных работ, принимает решение об изменении результатов ГИАсогласно протоколам перепроверки экзаменационных работ или о сохранениивыставленных до перепроверки результатов.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72. В случае если конфликтной комиссией была удовлетворена апелляцияучастника ГИА о нарушении настоящего Порядка, председатель ГЭК принимаетрешение об аннулировании результата ГИА данного участника ГИАпо соответствующему учебному предмету, а также о его допуске к ГИА в резервныесроки.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если конфликтной комиссией была удовлетворена апелляцияучастника ГИА о несогласии с выставленными баллами, председатель ГЭКпринимает решение об изменении его результата ГИА по соответствующемуучебному предмету согласно протоколам конфликтной комиссии.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73. При установлении фактов нарушения настоящего Порядка участникомГИА председатель ГЭК принимает решение об аннулировании его результата ГИАпо соответствующему учебному предмету.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Если нарушение совершено лицами, указанными в пунктах 49 и 50 настоящегоПорядка, или иными (неустановленными) лицами, то председатель ГЭК принимаетрешение об аннулировании результатов ГИА по соответствующему учебномупредмету участников ГИА, результаты которых были искажены, а такжео повторном допуске их к ГИА по соответствующему учебному предметув резервные сроки.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Для принятия решения об аннулировании результата ГИА в связис нарушением настоящего Порядка председатель ГЭК запрашиваету уполномоченных лиц и организаций необходимые документы и сведения, в томчисле экзаменационные работы и другие экзаменационные материалы, сведенияо лицах, присутствовавших в ППЭ, и другие сведения.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Решение об изменении или аннулировании результатов ГИА в случаях,предусмотренных настоящим Порядком, принимается в течение двух рабочих дней,следующих за днем принятия конфликтной комиссией соответствующих решений,завершения перепроверки экзаменационных работ, документального подтвержденияфакта нарушения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74. После утверждения результаты ГИА в течение одного рабочего дняпередаются в образовательные организации, а также органы местногосамоуправления, осуществляющие управление в сфере образования, учредителями загранучреждениям для ознакомления участников ГИА с утвержденными ГЭКрезультатами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Ознакомление участников ГИА с утвержденными ГЭК результатами ГИАпо учебному предмету осуществляется в течение одного рабочего дня со дня ихпередачи в образовательные организации, а также органы местного самоуправления,осуществляющие управление в сфере образования, учредителями загранучреждениям. Указанный день считается официальным днем объявлениярезультатов ГИА.</w:t>
      </w:r>
    </w:p>
    <w:p w:rsidR="005A33E6" w:rsidRPr="001F4BCE" w:rsidRDefault="005A33E6" w:rsidP="005A33E6">
      <w:pPr>
        <w:spacing w:after="0" w:line="360" w:lineRule="auto"/>
        <w:jc w:val="both"/>
        <w:rPr>
          <w:rFonts w:ascii="Times New Roman" w:hAnsi="Times New Roman" w:cs="Times New Roman"/>
          <w:b/>
          <w:sz w:val="24"/>
          <w:szCs w:val="24"/>
        </w:rPr>
      </w:pPr>
      <w:r w:rsidRPr="001F4BCE">
        <w:rPr>
          <w:rFonts w:ascii="Times New Roman" w:hAnsi="Times New Roman" w:cs="Times New Roman"/>
          <w:b/>
          <w:sz w:val="24"/>
          <w:szCs w:val="24"/>
        </w:rPr>
        <w:t>VIII. Оценка результатов ГИА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75. Результаты ГИА признаются удовлетворительными в случае, еслиучастник ГИА по сдаваемым учебным предметам набрал минимальное количествопервичных баллов, определенное ОИВ, учредителями, загранучреждениями.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76. Участникам ГИА, не прошедшим ГИА или получившим на ГИАнеудовлетворительные результаты более чем по двум учебным предметам,либо получившим повторно неудовлетворительный результат по одному или двумучебным предметам на ГИА в резервные сроки, предоставляется право пройти ГИАпо соответствующим учебным предметам в дополнительный период, но не ранее1 сентября текущего года в сроки и формах, устанавливаемых настоящим Порядком.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Участникам ГИА по обязательным учебным предметам, не прошедшим ГИАили получившим на ГИА неудовлетворительные результаты более чемпо одному обязательному учебному предмету, либо получившим повторнонеудовлетворительный результат по одному из этих предметов на ГИА в резервныесроки, предоставляется право пройти ГИА по соответствующим учебным предметамв дополнительный период, но не ранее 1 сентября текущего года в сроки и формах,устанавливаемых настоящим Порядком.</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Заявления на участие в ГИА в дополнительный период не позднеечем за две недели до начала указанного периода подаются указанными лицамилично на основании документа, удостоверяющего их личность, или их родителями(законными представителями) на основании документов, удостоверяющихих личность, или уполномоченными лицами на основании документов,удостоверяющих их личность, и оформленной в установленном порядкедоверенности в образовательные организации, которыми указанные лица были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допущены к прохождению ГИА.</w:t>
      </w:r>
    </w:p>
    <w:p w:rsidR="005A33E6" w:rsidRPr="001F4BCE" w:rsidRDefault="005A33E6" w:rsidP="005A33E6">
      <w:pPr>
        <w:spacing w:after="0" w:line="360" w:lineRule="auto"/>
        <w:jc w:val="both"/>
        <w:rPr>
          <w:rFonts w:ascii="Times New Roman" w:hAnsi="Times New Roman" w:cs="Times New Roman"/>
          <w:b/>
          <w:sz w:val="24"/>
          <w:szCs w:val="24"/>
        </w:rPr>
      </w:pPr>
      <w:r w:rsidRPr="001F4BCE">
        <w:rPr>
          <w:rFonts w:ascii="Times New Roman" w:hAnsi="Times New Roman" w:cs="Times New Roman"/>
          <w:b/>
          <w:sz w:val="24"/>
          <w:szCs w:val="24"/>
        </w:rPr>
        <w:t>IX. Прием и рассмотрение апелляций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77. Конфликтная комиссия принимает в письменной форме апелляцииучастников ГИА о нарушении настоящего Порядка и (или) о несогласиис выставленными баллами (далее вместе – апелляции).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78. Конфликтная комиссия не рассматривает апелляции по вопросамсодержания и структуры заданий по учебным предметам, а также по вопросам,связанным с оцениванием результатов выполнения заданий экзаменационнойработы с кратким ответом, нарушением </w:t>
      </w:r>
      <w:r w:rsidRPr="005A33E6">
        <w:rPr>
          <w:rFonts w:ascii="Times New Roman" w:hAnsi="Times New Roman" w:cs="Times New Roman"/>
          <w:sz w:val="24"/>
          <w:szCs w:val="24"/>
        </w:rPr>
        <w:lastRenderedPageBreak/>
        <w:t>участником ГИА требований настоящегоПорядка или неправильным оформлением экзаменационной работы.</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79. При рассмотрении апелляции проверка изложенных в ней фактовне проводится лицами, принимавшими участие в организации и (или) проведениисоответствующего экзамена либо ранее проверявшими экзаменационную работуучастника ГИА, подавшего апелляцию.</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целях выполнения своих функций конфликтная комиссия запрашиваету уполномоченных лиц и организаций необходимые документы и сведения,</w:t>
      </w:r>
      <w:r w:rsidR="001F4BCE">
        <w:rPr>
          <w:rFonts w:ascii="Times New Roman" w:hAnsi="Times New Roman" w:cs="Times New Roman"/>
          <w:sz w:val="24"/>
          <w:szCs w:val="24"/>
        </w:rPr>
        <w:t xml:space="preserve"> и</w:t>
      </w:r>
      <w:r w:rsidRPr="005A33E6">
        <w:rPr>
          <w:rFonts w:ascii="Times New Roman" w:hAnsi="Times New Roman" w:cs="Times New Roman"/>
          <w:sz w:val="24"/>
          <w:szCs w:val="24"/>
        </w:rPr>
        <w:t>в том числе листы (бланки) для записи ответов, КИМ для проведения ОГЭ, тексты,темы, задания и билеты для проведения ГВЭ, протоколы проверки экзаменационныхработ предметными комиссиями, протоколы устных ответов, устные ответына аудионосителях, а также сведения о лицах, присутствовавших в ППЭ, иныесведения о соблюдении настоящего Порядка.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и (или) их родители (законные представители) при желаниимогут присутствовать при рассмотрении апелляции.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 рассмотрении апелляции также могут присутствовать:</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а) члены ГЭК – по решению председателя ГЭК;</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б) общественные наблюдатели, аккредитованные в установленном порядке;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в) должностные лица </w:t>
      </w:r>
      <w:proofErr w:type="spellStart"/>
      <w:r w:rsidRPr="005A33E6">
        <w:rPr>
          <w:rFonts w:ascii="Times New Roman" w:hAnsi="Times New Roman" w:cs="Times New Roman"/>
          <w:sz w:val="24"/>
          <w:szCs w:val="24"/>
        </w:rPr>
        <w:t>Рособрнадзора</w:t>
      </w:r>
      <w:proofErr w:type="spellEnd"/>
      <w:r w:rsidRPr="005A33E6">
        <w:rPr>
          <w:rFonts w:ascii="Times New Roman" w:hAnsi="Times New Roman" w:cs="Times New Roman"/>
          <w:sz w:val="24"/>
          <w:szCs w:val="24"/>
        </w:rPr>
        <w:t>, иные лица, определенные</w:t>
      </w:r>
    </w:p>
    <w:p w:rsidR="005A33E6" w:rsidRPr="005A33E6" w:rsidRDefault="005A33E6" w:rsidP="005A33E6">
      <w:pPr>
        <w:spacing w:after="0" w:line="360" w:lineRule="auto"/>
        <w:jc w:val="both"/>
        <w:rPr>
          <w:rFonts w:ascii="Times New Roman" w:hAnsi="Times New Roman" w:cs="Times New Roman"/>
          <w:sz w:val="24"/>
          <w:szCs w:val="24"/>
        </w:rPr>
      </w:pPr>
      <w:proofErr w:type="spellStart"/>
      <w:r w:rsidRPr="005A33E6">
        <w:rPr>
          <w:rFonts w:ascii="Times New Roman" w:hAnsi="Times New Roman" w:cs="Times New Roman"/>
          <w:sz w:val="24"/>
          <w:szCs w:val="24"/>
        </w:rPr>
        <w:t>Рособрнадзором</w:t>
      </w:r>
      <w:proofErr w:type="spellEnd"/>
      <w:r w:rsidRPr="005A33E6">
        <w:rPr>
          <w:rFonts w:ascii="Times New Roman" w:hAnsi="Times New Roman" w:cs="Times New Roman"/>
          <w:sz w:val="24"/>
          <w:szCs w:val="24"/>
        </w:rPr>
        <w:t xml:space="preserve">, а также должностные лица органа исполнительной власти субъектаРоссийской Федерации, осуществляющего переданные полномочия </w:t>
      </w:r>
      <w:proofErr w:type="spellStart"/>
      <w:r w:rsidRPr="005A33E6">
        <w:rPr>
          <w:rFonts w:ascii="Times New Roman" w:hAnsi="Times New Roman" w:cs="Times New Roman"/>
          <w:sz w:val="24"/>
          <w:szCs w:val="24"/>
        </w:rPr>
        <w:t>РоссийскойФедерации</w:t>
      </w:r>
      <w:proofErr w:type="spellEnd"/>
      <w:r w:rsidRPr="005A33E6">
        <w:rPr>
          <w:rFonts w:ascii="Times New Roman" w:hAnsi="Times New Roman" w:cs="Times New Roman"/>
          <w:sz w:val="24"/>
          <w:szCs w:val="24"/>
        </w:rPr>
        <w:t xml:space="preserve"> в сфере образования, – по решению соответствующих органов.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Рассмотрение апелляции проводится в спокойной и доброжелательнойобстановке.</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Конфликтная комиссия заблаговременно информирует участников ГИА,подавших апелляции, о времени и месте их рассмотрения.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80. Апелляцию о нарушении настоящего Порядка (за исключением случаев,установленных пунктом 78 настоящего Порядка) участник ГИА подает в деньпроведения экзамена по соответствующему учебному предмету члену ГЭК,не покидая ППЭ.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целях проверки изложенных в апелляции сведений о нарушении настоящегоПорядка членом ГЭК организуется проведение проверки при участииорганизаторов, технических специалистов, специалистов по проведениюинструктажа и обеспечению лабораторных работ, экзаменаторов-собеседников,экспертов, оценивающих выполнение лабораторных работ по химии,не задействованных в аудитории, в которой сдавал экзамен участник ГИА,подавший апелляцию, общественных наблюдателей, сотрудников, осуществляющих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lastRenderedPageBreak/>
        <w:t>охрану правопорядка и (или) сотрудников органов внутренних дел (полиции),медицинских работников, а также ассистентов. Результаты проверки оформляютсяв форме заключения. Апелляция о нарушении настоящего Порядка и заключениео результатах проверки в тот же день передаются членом ГЭК в конфликтнуюкомиссию.</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 рассмотрении апелляции о нарушении настоящего Порядка конфликтнаякомиссия рассматривает апелляцию, заключение о результатах проверки и выноситодно из решений:</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 отклонении апелляции;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об удовлетворении апелляции.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При удовлетворении апелляции о нарушении настоящего Порядка результатэкзамена, по процедуре которого участником ГИА была подана указаннаяапелляция, аннулируется, и участнику ГИА предоставляется возможность сдатьэкзамен по соответствующему учебному предмету в иной день, предусмотренныйедиными расписаниями ОГЭ, ГВЭ.</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Конфликтная комиссия рассматривает апелляцию о нарушении настоящегоПорядка в течение двух рабочих дней, следующих за днем ее поступленияв конфликтную комиссию.</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81. Апелляция о несогласии с выставленными баллами, в том числепо результатам перепроверки экзаменационной работы в соответствии с пунктом71 настоящего Порядка, подается в течение двух рабочих дней, следующихза официальным днем объявления результатов ГИА по соответствующему учебномупредмету.</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Участники ГИА или их родители (законные представители) на основаниидокументов, удостоверяющих их личность, подают апелляцию о несогласиис выставленными баллами непосредственно в конфликтную комиссию илив образовательную организацию, в которой они были допущены в установленномпорядке к ГИА. Руководитель образовательной организации, принявшийапелляцию, передает ее в конфликтную комиссию в течение одного рабочегодня после ее получения.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По решению ОИВ, учредителей, загранучреждений подача и (или)рассмотрение апелляций о несогласии с выставленными баллами организуетсяс использованием информационно-коммуникационных технологий при условиисоблюдения требований законодательства Российской Федерации в области защитыперсональных данных.</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 xml:space="preserve">82. При рассмотрении апелляции о несогласии с выставленными балламиконфликтная комиссия запрашивает в РЦОИ, предметной комиссии распечатанныеизображения экзаменационной работы, электронные носители, содержащие файлыс цифровой аудиозаписью устных ответов участника ГИА, протоколы устныхответов участника ГИА, копии протоколов проверки экзаменационной работыпредметной комиссией, КИМ для </w:t>
      </w:r>
      <w:r w:rsidRPr="005A33E6">
        <w:rPr>
          <w:rFonts w:ascii="Times New Roman" w:hAnsi="Times New Roman" w:cs="Times New Roman"/>
          <w:sz w:val="24"/>
          <w:szCs w:val="24"/>
        </w:rPr>
        <w:lastRenderedPageBreak/>
        <w:t>проведения ОГЭ, тексты, темы, задания и билетыдля проведения ГВЭ участника ГИА, подавшего апелляцию о несогласиис выставленными баллами.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Указанные материалы предъявляются участнику ГИА (при его участиив рассмотрении апелляции). Участник ГИА (участник ГИА, не достигший возраста14 лет – в присутствии родителей (законных представителей) письменноподтверждает, что ему предъявлены изображения выполненнойим экзаменационной работы, файлы с цифровой аудиозаписью его устного ответа,протокол его устного ответа.</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До заседания конфликтной комиссии по рассмотрению апелляциио несогласии с выставленными баллами конфликтная комиссия устанавливаетправильность оценивания развернутого ответа участника экзамена, подавшегоапелляцию. Для этого к рассмотрению апелляции привлекается экспертпо соответствующему учебному предмету, не проверявший ранее экзаменационнуюработу участника экзамена, подавшего апелляцию о несогласии с выставленнымибаллами.</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если эксперт не дает однозначного ответа о правильностиоценивания экзаменационной работы участника ГИА, конфликтная комиссияобращается в Комиссию по разработке КИМ по соответствующему учебномупредмету с запросом о разъяснениях по критериям оценивания.</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83. По результатам рассмотрения апелляции о несогласии с выставленнымибаллами конфликтная комиссия принимает решение об отклонении апелляциии сохранении выставленных баллов либо об удовлетворении апелляциии изменении баллов. При этом в случае удовлетворения апелляции количество ранеевыставленных баллов может измениться как в сторону увеличения, так и в сторонууменьшения количества баллов.</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Конфликтная комиссия рассматривает апелляцию о несогласиис выставленными баллами в течение четырех рабочих дней, следующих за днемее поступления в конфликтную комиссию.</w:t>
      </w:r>
    </w:p>
    <w:p w:rsidR="005A33E6" w:rsidRPr="005A33E6"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В случае выявления ошибок в обработке и (или) проверке экзаменационнойработы конфликтная комиссия передает соответствующую информацию в РЦОИс целью пересчета результатов ГИА.</w:t>
      </w:r>
    </w:p>
    <w:p w:rsidR="005C2256" w:rsidRPr="001F4BCE" w:rsidRDefault="005A33E6" w:rsidP="005A33E6">
      <w:pPr>
        <w:spacing w:after="0" w:line="360" w:lineRule="auto"/>
        <w:jc w:val="both"/>
        <w:rPr>
          <w:rFonts w:ascii="Times New Roman" w:hAnsi="Times New Roman" w:cs="Times New Roman"/>
          <w:sz w:val="24"/>
          <w:szCs w:val="24"/>
        </w:rPr>
      </w:pPr>
      <w:r w:rsidRPr="005A33E6">
        <w:rPr>
          <w:rFonts w:ascii="Times New Roman" w:hAnsi="Times New Roman" w:cs="Times New Roman"/>
          <w:sz w:val="24"/>
          <w:szCs w:val="24"/>
        </w:rPr>
        <w:t>84. После принятия конфликтной комиссией соответствующего решенияи утверждения его председателем ГЭК результаты ГИА передаютсяв образовательные организации, органы местного самоуправления, учредителями загранучреждениям для ознакомления участников ГИА с полученными имирезультатами ГИА.</w:t>
      </w:r>
    </w:p>
    <w:p w:rsidR="008B5BDC" w:rsidRPr="001F4BCE" w:rsidRDefault="008B5BDC" w:rsidP="005A33E6">
      <w:pPr>
        <w:spacing w:after="0" w:line="360" w:lineRule="auto"/>
        <w:jc w:val="both"/>
        <w:rPr>
          <w:rFonts w:ascii="Times New Roman" w:hAnsi="Times New Roman" w:cs="Times New Roman"/>
          <w:sz w:val="24"/>
          <w:szCs w:val="24"/>
        </w:rPr>
      </w:pPr>
    </w:p>
    <w:p w:rsidR="008B5BDC" w:rsidRDefault="008B5BDC" w:rsidP="008B5BDC">
      <w:pPr>
        <w:pStyle w:val="a5"/>
        <w:numPr>
          <w:ilvl w:val="0"/>
          <w:numId w:val="1"/>
        </w:numPr>
        <w:spacing w:after="0" w:line="360" w:lineRule="auto"/>
        <w:jc w:val="both"/>
        <w:rPr>
          <w:rFonts w:ascii="Times New Roman" w:hAnsi="Times New Roman" w:cs="Times New Roman"/>
          <w:sz w:val="24"/>
          <w:szCs w:val="24"/>
        </w:rPr>
      </w:pPr>
      <w:r w:rsidRPr="008B5BDC">
        <w:rPr>
          <w:rFonts w:ascii="Times New Roman" w:hAnsi="Times New Roman" w:cs="Times New Roman"/>
          <w:sz w:val="24"/>
          <w:szCs w:val="24"/>
        </w:rPr>
        <w:lastRenderedPageBreak/>
        <w:t>Часть 4 статьи 59 Федерального закона от 29 декабря 2012 г. № 273-ФЗ «Об образовании  в Российской Федерации» (Собрание законодательства Российской Федерации, 2012, № 53, ст. 7598) (далее – Федеральный закон).</w:t>
      </w:r>
    </w:p>
    <w:p w:rsidR="008B5BDC" w:rsidRPr="008B5BDC" w:rsidRDefault="008B5BDC" w:rsidP="008B5BDC">
      <w:pPr>
        <w:pStyle w:val="a5"/>
        <w:numPr>
          <w:ilvl w:val="0"/>
          <w:numId w:val="1"/>
        </w:numPr>
        <w:spacing w:after="0" w:line="360" w:lineRule="auto"/>
        <w:jc w:val="both"/>
        <w:rPr>
          <w:rFonts w:ascii="Times New Roman" w:hAnsi="Times New Roman" w:cs="Times New Roman"/>
          <w:sz w:val="24"/>
          <w:szCs w:val="24"/>
        </w:rPr>
      </w:pPr>
      <w:r w:rsidRPr="008B5BDC">
        <w:rPr>
          <w:rFonts w:ascii="Times New Roman" w:hAnsi="Times New Roman" w:cs="Times New Roman"/>
          <w:sz w:val="24"/>
          <w:szCs w:val="24"/>
        </w:rPr>
        <w:t>Часть 4 статьи 71 Федерального закона.</w:t>
      </w:r>
    </w:p>
    <w:p w:rsidR="008B5BDC" w:rsidRPr="008B5BDC" w:rsidRDefault="008B5BDC" w:rsidP="008B5BDC">
      <w:pPr>
        <w:pStyle w:val="a5"/>
        <w:numPr>
          <w:ilvl w:val="0"/>
          <w:numId w:val="1"/>
        </w:numPr>
        <w:spacing w:after="0" w:line="360" w:lineRule="auto"/>
        <w:jc w:val="both"/>
        <w:rPr>
          <w:rFonts w:ascii="Times New Roman" w:hAnsi="Times New Roman" w:cs="Times New Roman"/>
          <w:sz w:val="24"/>
          <w:szCs w:val="24"/>
        </w:rPr>
      </w:pPr>
      <w:r w:rsidRPr="008B5BDC">
        <w:rPr>
          <w:rFonts w:ascii="Times New Roman" w:hAnsi="Times New Roman" w:cs="Times New Roman"/>
          <w:sz w:val="24"/>
          <w:szCs w:val="24"/>
        </w:rPr>
        <w:t>Часть 3 статьи 34 Федерального закона.</w:t>
      </w:r>
    </w:p>
    <w:p w:rsidR="008B5BDC" w:rsidRPr="008B5BDC" w:rsidRDefault="008B5BDC" w:rsidP="008B5BDC">
      <w:pPr>
        <w:pStyle w:val="a5"/>
        <w:numPr>
          <w:ilvl w:val="0"/>
          <w:numId w:val="1"/>
        </w:numPr>
        <w:spacing w:after="0" w:line="360" w:lineRule="auto"/>
        <w:jc w:val="both"/>
        <w:rPr>
          <w:rFonts w:ascii="Times New Roman" w:hAnsi="Times New Roman" w:cs="Times New Roman"/>
          <w:sz w:val="24"/>
          <w:szCs w:val="24"/>
        </w:rPr>
      </w:pPr>
      <w:r w:rsidRPr="008B5BDC">
        <w:rPr>
          <w:rFonts w:ascii="Times New Roman" w:hAnsi="Times New Roman" w:cs="Times New Roman"/>
          <w:sz w:val="24"/>
          <w:szCs w:val="24"/>
        </w:rPr>
        <w:t>Часть 11 статьи 59 Федерального закона.</w:t>
      </w:r>
    </w:p>
    <w:p w:rsidR="008B5BDC" w:rsidRPr="008B5BDC" w:rsidRDefault="008B5BDC" w:rsidP="008B5BDC">
      <w:pPr>
        <w:pStyle w:val="a5"/>
        <w:numPr>
          <w:ilvl w:val="0"/>
          <w:numId w:val="1"/>
        </w:numPr>
        <w:spacing w:after="0" w:line="360" w:lineRule="auto"/>
        <w:jc w:val="both"/>
        <w:rPr>
          <w:rFonts w:ascii="Times New Roman" w:hAnsi="Times New Roman" w:cs="Times New Roman"/>
          <w:sz w:val="24"/>
          <w:szCs w:val="24"/>
        </w:rPr>
      </w:pPr>
      <w:r w:rsidRPr="008B5BDC">
        <w:rPr>
          <w:rFonts w:ascii="Times New Roman" w:hAnsi="Times New Roman" w:cs="Times New Roman"/>
          <w:sz w:val="24"/>
          <w:szCs w:val="24"/>
        </w:rPr>
        <w:t>Пункт 2 части 13 статьи 59 Федерального закона.</w:t>
      </w:r>
    </w:p>
    <w:p w:rsidR="008B5BDC" w:rsidRPr="008B5BDC" w:rsidRDefault="008B5BDC" w:rsidP="008B5BDC">
      <w:pPr>
        <w:pStyle w:val="a5"/>
        <w:numPr>
          <w:ilvl w:val="0"/>
          <w:numId w:val="1"/>
        </w:numPr>
        <w:spacing w:after="0" w:line="360" w:lineRule="auto"/>
        <w:jc w:val="both"/>
        <w:rPr>
          <w:rFonts w:ascii="Times New Roman" w:hAnsi="Times New Roman" w:cs="Times New Roman"/>
          <w:sz w:val="24"/>
          <w:szCs w:val="24"/>
        </w:rPr>
      </w:pPr>
      <w:r w:rsidRPr="008B5BDC">
        <w:rPr>
          <w:rFonts w:ascii="Times New Roman" w:hAnsi="Times New Roman" w:cs="Times New Roman"/>
          <w:sz w:val="24"/>
          <w:szCs w:val="24"/>
        </w:rPr>
        <w:t>Часть 5 статьи 18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Часть 11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Часть 14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1 части 2 статьи 98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Часть 4 статьи 98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Часть 14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2 части 12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2 части 9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1 части 12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1 части 9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2 части 13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2 части 2 статьи 98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Часть 4 статьи 98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1 части 15 статьи 59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Часть 4 статьи 98 Федерального закона.</w:t>
      </w:r>
    </w:p>
    <w:p w:rsidR="00B24C88" w:rsidRPr="00B24C88" w:rsidRDefault="00B24C88" w:rsidP="00B24C88">
      <w:pPr>
        <w:pStyle w:val="a5"/>
        <w:numPr>
          <w:ilvl w:val="0"/>
          <w:numId w:val="1"/>
        </w:numPr>
        <w:spacing w:after="0" w:line="360" w:lineRule="auto"/>
        <w:jc w:val="both"/>
        <w:rPr>
          <w:rFonts w:ascii="Times New Roman" w:hAnsi="Times New Roman" w:cs="Times New Roman"/>
          <w:sz w:val="24"/>
          <w:szCs w:val="24"/>
        </w:rPr>
      </w:pPr>
      <w:r w:rsidRPr="00B24C88">
        <w:rPr>
          <w:rFonts w:ascii="Times New Roman" w:hAnsi="Times New Roman" w:cs="Times New Roman"/>
          <w:sz w:val="24"/>
          <w:szCs w:val="24"/>
        </w:rPr>
        <w:t>Пункт 2 части 15 статьи 59 Федерального закона.</w:t>
      </w:r>
    </w:p>
    <w:p w:rsidR="00681E6E" w:rsidRPr="00681E6E" w:rsidRDefault="00681E6E" w:rsidP="00681E6E">
      <w:pPr>
        <w:pStyle w:val="a5"/>
        <w:numPr>
          <w:ilvl w:val="0"/>
          <w:numId w:val="1"/>
        </w:numPr>
        <w:spacing w:after="0" w:line="360" w:lineRule="auto"/>
        <w:jc w:val="both"/>
        <w:rPr>
          <w:rFonts w:ascii="Times New Roman" w:hAnsi="Times New Roman" w:cs="Times New Roman"/>
          <w:sz w:val="24"/>
          <w:szCs w:val="24"/>
        </w:rPr>
      </w:pPr>
      <w:r w:rsidRPr="00681E6E">
        <w:rPr>
          <w:rFonts w:ascii="Times New Roman" w:hAnsi="Times New Roman" w:cs="Times New Roman"/>
          <w:sz w:val="24"/>
          <w:szCs w:val="24"/>
        </w:rPr>
        <w:t>Часть 14 статьи 59 Федерального закона.</w:t>
      </w:r>
    </w:p>
    <w:p w:rsidR="00681E6E" w:rsidRPr="00681E6E" w:rsidRDefault="00681E6E" w:rsidP="00681E6E">
      <w:pPr>
        <w:pStyle w:val="a5"/>
        <w:numPr>
          <w:ilvl w:val="0"/>
          <w:numId w:val="1"/>
        </w:numPr>
        <w:spacing w:after="0" w:line="360" w:lineRule="auto"/>
        <w:jc w:val="both"/>
        <w:rPr>
          <w:rFonts w:ascii="Times New Roman" w:hAnsi="Times New Roman" w:cs="Times New Roman"/>
          <w:sz w:val="24"/>
          <w:szCs w:val="24"/>
        </w:rPr>
      </w:pPr>
      <w:r w:rsidRPr="00681E6E">
        <w:rPr>
          <w:rFonts w:ascii="Times New Roman" w:hAnsi="Times New Roman" w:cs="Times New Roman"/>
          <w:sz w:val="24"/>
          <w:szCs w:val="24"/>
        </w:rPr>
        <w:t>Часть 4 статьи 98 Федерального закона.</w:t>
      </w:r>
    </w:p>
    <w:p w:rsidR="00681E6E" w:rsidRPr="00681E6E" w:rsidRDefault="00681E6E" w:rsidP="00681E6E">
      <w:pPr>
        <w:pStyle w:val="a5"/>
        <w:numPr>
          <w:ilvl w:val="0"/>
          <w:numId w:val="1"/>
        </w:numPr>
        <w:spacing w:after="0" w:line="360" w:lineRule="auto"/>
        <w:jc w:val="both"/>
        <w:rPr>
          <w:rFonts w:ascii="Times New Roman" w:hAnsi="Times New Roman" w:cs="Times New Roman"/>
          <w:sz w:val="24"/>
          <w:szCs w:val="24"/>
        </w:rPr>
      </w:pPr>
      <w:r w:rsidRPr="00681E6E">
        <w:rPr>
          <w:rFonts w:ascii="Times New Roman" w:hAnsi="Times New Roman" w:cs="Times New Roman"/>
          <w:sz w:val="24"/>
          <w:szCs w:val="24"/>
        </w:rPr>
        <w:t>Часть 15 статьи 59 Федерального закона.</w:t>
      </w:r>
    </w:p>
    <w:p w:rsidR="00681E6E" w:rsidRPr="00681E6E" w:rsidRDefault="00681E6E" w:rsidP="00681E6E">
      <w:pPr>
        <w:pStyle w:val="a5"/>
        <w:numPr>
          <w:ilvl w:val="0"/>
          <w:numId w:val="1"/>
        </w:numPr>
        <w:spacing w:after="0" w:line="360" w:lineRule="auto"/>
        <w:jc w:val="both"/>
        <w:rPr>
          <w:rFonts w:ascii="Times New Roman" w:hAnsi="Times New Roman" w:cs="Times New Roman"/>
          <w:sz w:val="24"/>
          <w:szCs w:val="24"/>
        </w:rPr>
      </w:pPr>
      <w:r w:rsidRPr="00681E6E">
        <w:rPr>
          <w:rFonts w:ascii="Times New Roman" w:hAnsi="Times New Roman" w:cs="Times New Roman"/>
          <w:sz w:val="24"/>
          <w:szCs w:val="24"/>
        </w:rPr>
        <w:t>Часть 15 статьи 59 Федерального закона.</w:t>
      </w:r>
    </w:p>
    <w:p w:rsidR="0022588C" w:rsidRPr="0022588C" w:rsidRDefault="0022588C" w:rsidP="0022588C">
      <w:pPr>
        <w:pStyle w:val="a5"/>
        <w:numPr>
          <w:ilvl w:val="0"/>
          <w:numId w:val="1"/>
        </w:numPr>
        <w:spacing w:after="0" w:line="360" w:lineRule="auto"/>
        <w:jc w:val="both"/>
        <w:rPr>
          <w:rFonts w:ascii="Times New Roman" w:hAnsi="Times New Roman" w:cs="Times New Roman"/>
          <w:sz w:val="24"/>
          <w:szCs w:val="24"/>
        </w:rPr>
      </w:pPr>
      <w:r w:rsidRPr="0022588C">
        <w:rPr>
          <w:rFonts w:ascii="Times New Roman" w:hAnsi="Times New Roman" w:cs="Times New Roman"/>
          <w:sz w:val="24"/>
          <w:szCs w:val="24"/>
        </w:rPr>
        <w:t>Часть 11 статьи 59 Федерального закона.</w:t>
      </w:r>
    </w:p>
    <w:p w:rsidR="0022588C" w:rsidRPr="0022588C" w:rsidRDefault="0022588C" w:rsidP="0022588C">
      <w:pPr>
        <w:pStyle w:val="a5"/>
        <w:numPr>
          <w:ilvl w:val="0"/>
          <w:numId w:val="1"/>
        </w:numPr>
        <w:spacing w:after="0" w:line="360" w:lineRule="auto"/>
        <w:jc w:val="both"/>
        <w:rPr>
          <w:rFonts w:ascii="Times New Roman" w:hAnsi="Times New Roman" w:cs="Times New Roman"/>
          <w:sz w:val="24"/>
          <w:szCs w:val="24"/>
        </w:rPr>
      </w:pPr>
      <w:r w:rsidRPr="0022588C">
        <w:rPr>
          <w:rFonts w:ascii="Times New Roman" w:hAnsi="Times New Roman" w:cs="Times New Roman"/>
          <w:sz w:val="24"/>
          <w:szCs w:val="24"/>
        </w:rPr>
        <w:t>Часть 5 статьи 59 Федерального закона.</w:t>
      </w:r>
    </w:p>
    <w:p w:rsidR="008B5BDC" w:rsidRPr="008B5BDC" w:rsidRDefault="008B5BDC" w:rsidP="005A33E6">
      <w:pPr>
        <w:spacing w:after="0" w:line="360" w:lineRule="auto"/>
        <w:jc w:val="both"/>
        <w:rPr>
          <w:rFonts w:ascii="Times New Roman" w:hAnsi="Times New Roman" w:cs="Times New Roman"/>
          <w:sz w:val="24"/>
          <w:szCs w:val="24"/>
        </w:rPr>
      </w:pPr>
    </w:p>
    <w:sectPr w:rsidR="008B5BDC" w:rsidRPr="008B5BDC" w:rsidSect="00E466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82288"/>
    <w:multiLevelType w:val="hybridMultilevel"/>
    <w:tmpl w:val="343C27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defaultTabStop w:val="708"/>
  <w:characterSpacingControl w:val="doNotCompress"/>
  <w:compat/>
  <w:rsids>
    <w:rsidRoot w:val="00182C8C"/>
    <w:rsid w:val="00170F90"/>
    <w:rsid w:val="00182C8C"/>
    <w:rsid w:val="001F4BCE"/>
    <w:rsid w:val="0022588C"/>
    <w:rsid w:val="005A33E6"/>
    <w:rsid w:val="005C2256"/>
    <w:rsid w:val="00606079"/>
    <w:rsid w:val="00681E6E"/>
    <w:rsid w:val="0081159F"/>
    <w:rsid w:val="0083640C"/>
    <w:rsid w:val="008B5BDC"/>
    <w:rsid w:val="00A321AD"/>
    <w:rsid w:val="00B24C88"/>
    <w:rsid w:val="00B41F5F"/>
    <w:rsid w:val="00E35A90"/>
    <w:rsid w:val="00E466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6E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0F90"/>
    <w:rPr>
      <w:color w:val="0000FF"/>
      <w:u w:val="single"/>
    </w:rPr>
  </w:style>
  <w:style w:type="paragraph" w:styleId="a5">
    <w:name w:val="List Paragraph"/>
    <w:basedOn w:val="a"/>
    <w:uiPriority w:val="34"/>
    <w:qFormat/>
    <w:rsid w:val="008B5BD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C22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170F90"/>
    <w:rPr>
      <w:color w:val="0000FF"/>
      <w:u w:val="single"/>
    </w:rPr>
  </w:style>
  <w:style w:type="paragraph" w:styleId="a5">
    <w:name w:val="List Paragraph"/>
    <w:basedOn w:val="a"/>
    <w:uiPriority w:val="34"/>
    <w:qFormat/>
    <w:rsid w:val="008B5BDC"/>
    <w:pPr>
      <w:ind w:left="720"/>
      <w:contextualSpacing/>
    </w:pPr>
  </w:style>
</w:styles>
</file>

<file path=word/webSettings.xml><?xml version="1.0" encoding="utf-8"?>
<w:webSettings xmlns:r="http://schemas.openxmlformats.org/officeDocument/2006/relationships" xmlns:w="http://schemas.openxmlformats.org/wordprocessingml/2006/main">
  <w:divs>
    <w:div w:id="1282608120">
      <w:bodyDiv w:val="1"/>
      <w:marLeft w:val="0"/>
      <w:marRight w:val="0"/>
      <w:marTop w:val="0"/>
      <w:marBottom w:val="0"/>
      <w:divBdr>
        <w:top w:val="none" w:sz="0" w:space="0" w:color="auto"/>
        <w:left w:val="none" w:sz="0" w:space="0" w:color="auto"/>
        <w:bottom w:val="none" w:sz="0" w:space="0" w:color="auto"/>
        <w:right w:val="none" w:sz="0" w:space="0" w:color="auto"/>
      </w:divBdr>
      <w:divsChild>
        <w:div w:id="730805988">
          <w:marLeft w:val="0"/>
          <w:marRight w:val="0"/>
          <w:marTop w:val="0"/>
          <w:marBottom w:val="0"/>
          <w:divBdr>
            <w:top w:val="none" w:sz="0" w:space="0" w:color="auto"/>
            <w:left w:val="none" w:sz="0" w:space="0" w:color="auto"/>
            <w:bottom w:val="none" w:sz="0" w:space="0" w:color="auto"/>
            <w:right w:val="none" w:sz="0" w:space="0" w:color="auto"/>
          </w:divBdr>
        </w:div>
        <w:div w:id="1240560457">
          <w:marLeft w:val="0"/>
          <w:marRight w:val="0"/>
          <w:marTop w:val="0"/>
          <w:marBottom w:val="0"/>
          <w:divBdr>
            <w:top w:val="single" w:sz="6" w:space="5" w:color="A2A9B1"/>
            <w:left w:val="single" w:sz="6" w:space="5" w:color="A2A9B1"/>
            <w:bottom w:val="single" w:sz="6" w:space="5" w:color="A2A9B1"/>
            <w:right w:val="single" w:sz="6" w:space="5" w:color="A2A9B1"/>
          </w:divBdr>
        </w:div>
        <w:div w:id="1712458702">
          <w:marLeft w:val="0"/>
          <w:marRight w:val="0"/>
          <w:marTop w:val="0"/>
          <w:marBottom w:val="0"/>
          <w:divBdr>
            <w:top w:val="none" w:sz="0" w:space="0" w:color="auto"/>
            <w:left w:val="none" w:sz="0" w:space="0" w:color="auto"/>
            <w:bottom w:val="none" w:sz="0" w:space="0" w:color="auto"/>
            <w:right w:val="none" w:sz="0" w:space="0" w:color="auto"/>
          </w:divBdr>
        </w:div>
        <w:div w:id="1561748960">
          <w:marLeft w:val="0"/>
          <w:marRight w:val="0"/>
          <w:marTop w:val="0"/>
          <w:marBottom w:val="0"/>
          <w:divBdr>
            <w:top w:val="none" w:sz="0" w:space="0" w:color="auto"/>
            <w:left w:val="none" w:sz="0" w:space="0" w:color="auto"/>
            <w:bottom w:val="none" w:sz="0" w:space="0" w:color="auto"/>
            <w:right w:val="none" w:sz="0" w:space="0" w:color="auto"/>
          </w:divBdr>
        </w:div>
        <w:div w:id="1711881514">
          <w:marLeft w:val="0"/>
          <w:marRight w:val="0"/>
          <w:marTop w:val="0"/>
          <w:marBottom w:val="0"/>
          <w:divBdr>
            <w:top w:val="none" w:sz="0" w:space="0" w:color="auto"/>
            <w:left w:val="none" w:sz="0" w:space="0" w:color="auto"/>
            <w:bottom w:val="none" w:sz="0" w:space="0" w:color="auto"/>
            <w:right w:val="none" w:sz="0" w:space="0" w:color="auto"/>
          </w:divBdr>
        </w:div>
      </w:divsChild>
    </w:div>
    <w:div w:id="1448894901">
      <w:bodyDiv w:val="1"/>
      <w:marLeft w:val="0"/>
      <w:marRight w:val="0"/>
      <w:marTop w:val="0"/>
      <w:marBottom w:val="0"/>
      <w:divBdr>
        <w:top w:val="none" w:sz="0" w:space="0" w:color="auto"/>
        <w:left w:val="none" w:sz="0" w:space="0" w:color="auto"/>
        <w:bottom w:val="none" w:sz="0" w:space="0" w:color="auto"/>
        <w:right w:val="none" w:sz="0" w:space="0" w:color="auto"/>
      </w:divBdr>
    </w:div>
    <w:div w:id="1788768324">
      <w:bodyDiv w:val="1"/>
      <w:marLeft w:val="0"/>
      <w:marRight w:val="0"/>
      <w:marTop w:val="0"/>
      <w:marBottom w:val="0"/>
      <w:divBdr>
        <w:top w:val="none" w:sz="0" w:space="0" w:color="auto"/>
        <w:left w:val="none" w:sz="0" w:space="0" w:color="auto"/>
        <w:bottom w:val="none" w:sz="0" w:space="0" w:color="auto"/>
        <w:right w:val="none" w:sz="0" w:space="0" w:color="auto"/>
      </w:divBdr>
    </w:div>
    <w:div w:id="1908178934">
      <w:bodyDiv w:val="1"/>
      <w:marLeft w:val="0"/>
      <w:marRight w:val="0"/>
      <w:marTop w:val="0"/>
      <w:marBottom w:val="0"/>
      <w:divBdr>
        <w:top w:val="none" w:sz="0" w:space="0" w:color="auto"/>
        <w:left w:val="none" w:sz="0" w:space="0" w:color="auto"/>
        <w:bottom w:val="none" w:sz="0" w:space="0" w:color="auto"/>
        <w:right w:val="none" w:sz="0" w:space="0" w:color="auto"/>
      </w:divBdr>
      <w:divsChild>
        <w:div w:id="1821536470">
          <w:marLeft w:val="0"/>
          <w:marRight w:val="0"/>
          <w:marTop w:val="0"/>
          <w:marBottom w:val="600"/>
          <w:divBdr>
            <w:top w:val="none" w:sz="0" w:space="0" w:color="auto"/>
            <w:left w:val="none" w:sz="0" w:space="0" w:color="auto"/>
            <w:bottom w:val="none" w:sz="0" w:space="0" w:color="auto"/>
            <w:right w:val="none" w:sz="0" w:space="0" w:color="auto"/>
          </w:divBdr>
          <w:divsChild>
            <w:div w:id="1591767367">
              <w:marLeft w:val="0"/>
              <w:marRight w:val="0"/>
              <w:marTop w:val="0"/>
              <w:marBottom w:val="0"/>
              <w:divBdr>
                <w:top w:val="none" w:sz="0" w:space="0" w:color="auto"/>
                <w:left w:val="none" w:sz="0" w:space="0" w:color="auto"/>
                <w:bottom w:val="none" w:sz="0" w:space="0" w:color="auto"/>
                <w:right w:val="none" w:sz="0" w:space="0" w:color="auto"/>
              </w:divBdr>
              <w:divsChild>
                <w:div w:id="171877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438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35</Pages>
  <Words>11902</Words>
  <Characters>67848</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79591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Раиса</cp:lastModifiedBy>
  <cp:revision>2</cp:revision>
  <dcterms:created xsi:type="dcterms:W3CDTF">2019-04-18T04:17:00Z</dcterms:created>
  <dcterms:modified xsi:type="dcterms:W3CDTF">2019-04-18T04:17:00Z</dcterms:modified>
</cp:coreProperties>
</file>